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24" w:rsidRPr="00361424" w:rsidRDefault="00361424" w:rsidP="00361424">
      <w:pPr>
        <w:spacing w:after="0" w:line="240" w:lineRule="auto"/>
        <w:ind w:right="409"/>
        <w:rPr>
          <w:rFonts w:ascii="Palatino Linotype" w:hAnsi="Palatino Linotype"/>
        </w:rPr>
      </w:pPr>
      <w:bookmarkStart w:id="0" w:name="_GoBack"/>
      <w:bookmarkEnd w:id="0"/>
    </w:p>
    <w:p w:rsidR="00361424" w:rsidRPr="00361424" w:rsidRDefault="00361424" w:rsidP="00361424">
      <w:pPr>
        <w:spacing w:after="0" w:line="240" w:lineRule="auto"/>
        <w:rPr>
          <w:rFonts w:ascii="Palatino Linotype" w:hAnsi="Palatino Linotype"/>
        </w:rPr>
      </w:pPr>
    </w:p>
    <w:tbl>
      <w:tblPr>
        <w:tblW w:w="0" w:type="auto"/>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381"/>
      </w:tblGrid>
      <w:tr w:rsidR="00361424" w:rsidRPr="00361424" w:rsidTr="00231AFD">
        <w:trPr>
          <w:trHeight w:val="5411"/>
        </w:trPr>
        <w:tc>
          <w:tcPr>
            <w:tcW w:w="7381" w:type="dxa"/>
            <w:shd w:val="clear" w:color="auto" w:fill="auto"/>
          </w:tcPr>
          <w:p w:rsidR="00836507" w:rsidRPr="00CA00BF" w:rsidRDefault="00361424" w:rsidP="00231AFD">
            <w:pPr>
              <w:widowControl w:val="0"/>
              <w:autoSpaceDE w:val="0"/>
              <w:autoSpaceDN w:val="0"/>
              <w:adjustRightInd w:val="0"/>
              <w:jc w:val="both"/>
              <w:rPr>
                <w:rFonts w:ascii="Palatino Linotype" w:eastAsiaTheme="minorHAnsi" w:hAnsi="Palatino Linotype"/>
              </w:rPr>
            </w:pPr>
            <w:r w:rsidRPr="00361424">
              <w:rPr>
                <w:rFonts w:ascii="Palatino Linotype" w:hAnsi="Palatino Linotype"/>
                <w:color w:val="222222"/>
                <w:sz w:val="21"/>
                <w:szCs w:val="21"/>
              </w:rPr>
              <w:br w:type="column"/>
            </w:r>
            <w:r w:rsidRPr="00361424">
              <w:rPr>
                <w:rFonts w:ascii="Palatino Linotype" w:hAnsi="Palatino Linotype"/>
                <w:color w:val="222222"/>
                <w:sz w:val="21"/>
                <w:szCs w:val="21"/>
              </w:rPr>
              <w:br w:type="page"/>
            </w:r>
            <w:r w:rsidR="00586C8A" w:rsidRPr="00CA00BF">
              <w:rPr>
                <w:rFonts w:ascii="Palatino Linotype" w:eastAsiaTheme="minorHAnsi" w:hAnsi="Palatino Linotype"/>
              </w:rPr>
              <w:t xml:space="preserve">Après les avoir dédiées aux sujets, aux sources, à la guerre et à la paix puis aux espaces, l’Institut des hautes études internationales consacre ses </w:t>
            </w:r>
            <w:r w:rsidR="00586C8A" w:rsidRPr="00CA00BF">
              <w:rPr>
                <w:rFonts w:ascii="Palatino Linotype" w:eastAsiaTheme="minorHAnsi" w:hAnsi="Palatino Linotype"/>
                <w:i/>
              </w:rPr>
              <w:t>Grandes pages</w:t>
            </w:r>
            <w:r w:rsidR="00586C8A" w:rsidRPr="00CA00BF">
              <w:rPr>
                <w:rFonts w:ascii="Palatino Linotype" w:eastAsiaTheme="minorHAnsi" w:hAnsi="Palatino Linotype"/>
              </w:rPr>
              <w:t xml:space="preserve"> annuelles de la doctrine internationaliste à la justice. La procédure rebute le profane, et la Justice anime puis désespère l’idéaliste : entre ces deux impossibilités, les grands auteurs du droit international n’ont eu de cesse d’imaginer et, pour certains, de défendre les conditions d’existence de la justice internationale. D’Anzilotti à La Pradelle, de Witenberg à Shabtai Rosenne, ou de Morelli à Keba Mbaye, les acteurs du droit international, tantôt praticiens tantôt savants, ont pensé l’office du juge et de l’arbitre internationaux, les conditions d’exercice de leurs pouvoirs, leur fonction, la procédure, leur place dans l’ordre international. Ces pages, paradoxalement aussi mal connues que fortement espérées, seront au cœur de cette nouvelle rencontre de l’Institut des hautes études internationales de Paris.</w:t>
            </w:r>
          </w:p>
        </w:tc>
      </w:tr>
    </w:tbl>
    <w:p w:rsidR="00361424" w:rsidRPr="00361424" w:rsidRDefault="00361424" w:rsidP="00361424">
      <w:pPr>
        <w:tabs>
          <w:tab w:val="left" w:pos="1512"/>
          <w:tab w:val="left" w:pos="4500"/>
          <w:tab w:val="left" w:pos="6762"/>
        </w:tabs>
        <w:spacing w:after="0" w:line="240" w:lineRule="auto"/>
        <w:ind w:left="-360" w:right="32"/>
        <w:jc w:val="center"/>
        <w:rPr>
          <w:rFonts w:ascii="Palatino Linotype" w:hAnsi="Palatino Linotype"/>
          <w:iCs/>
          <w:sz w:val="18"/>
          <w:szCs w:val="18"/>
        </w:rPr>
      </w:pPr>
    </w:p>
    <w:p w:rsidR="00361424" w:rsidRPr="00361424" w:rsidRDefault="00361424" w:rsidP="00361424">
      <w:pPr>
        <w:tabs>
          <w:tab w:val="left" w:pos="1512"/>
          <w:tab w:val="left" w:pos="4500"/>
          <w:tab w:val="left" w:pos="6762"/>
        </w:tabs>
        <w:spacing w:after="0" w:line="240" w:lineRule="auto"/>
        <w:ind w:left="-360" w:right="32"/>
        <w:jc w:val="center"/>
        <w:rPr>
          <w:rFonts w:ascii="Palatino Linotype" w:hAnsi="Palatino Linotype"/>
          <w:iCs/>
          <w:sz w:val="18"/>
          <w:szCs w:val="18"/>
        </w:rPr>
      </w:pPr>
    </w:p>
    <w:p w:rsidR="00361424" w:rsidRPr="00361424" w:rsidRDefault="00361424" w:rsidP="00361424">
      <w:pPr>
        <w:tabs>
          <w:tab w:val="left" w:pos="1512"/>
          <w:tab w:val="left" w:pos="4500"/>
          <w:tab w:val="left" w:pos="6762"/>
        </w:tabs>
        <w:spacing w:after="0" w:line="240" w:lineRule="auto"/>
        <w:ind w:right="32"/>
        <w:jc w:val="center"/>
        <w:rPr>
          <w:rFonts w:ascii="Palatino Linotype" w:hAnsi="Palatino Linotype"/>
          <w:iCs/>
          <w:sz w:val="18"/>
          <w:szCs w:val="18"/>
        </w:rPr>
      </w:pPr>
    </w:p>
    <w:p w:rsidR="00361424" w:rsidRPr="00361424" w:rsidRDefault="00361424" w:rsidP="00361424">
      <w:pPr>
        <w:tabs>
          <w:tab w:val="left" w:pos="1512"/>
          <w:tab w:val="left" w:pos="4500"/>
          <w:tab w:val="left" w:pos="6762"/>
        </w:tabs>
        <w:spacing w:after="0" w:line="240" w:lineRule="auto"/>
        <w:ind w:right="32"/>
        <w:jc w:val="center"/>
        <w:rPr>
          <w:rFonts w:ascii="Palatino Linotype" w:hAnsi="Palatino Linotype"/>
          <w:iCs/>
          <w:sz w:val="18"/>
          <w:szCs w:val="18"/>
        </w:rPr>
      </w:pPr>
    </w:p>
    <w:p w:rsidR="00361424" w:rsidRPr="00490784" w:rsidRDefault="00361424" w:rsidP="00361424">
      <w:pPr>
        <w:tabs>
          <w:tab w:val="left" w:pos="1512"/>
          <w:tab w:val="left" w:pos="4500"/>
          <w:tab w:val="left" w:pos="6762"/>
        </w:tabs>
        <w:spacing w:after="0" w:line="240" w:lineRule="auto"/>
        <w:ind w:right="32"/>
        <w:jc w:val="center"/>
        <w:rPr>
          <w:rFonts w:ascii="Palatino Linotype" w:hAnsi="Palatino Linotype"/>
          <w:iCs/>
          <w:sz w:val="18"/>
          <w:szCs w:val="18"/>
        </w:rPr>
      </w:pPr>
    </w:p>
    <w:p w:rsidR="00490784" w:rsidRDefault="00490784" w:rsidP="00361424">
      <w:pPr>
        <w:tabs>
          <w:tab w:val="left" w:pos="1512"/>
          <w:tab w:val="left" w:pos="4500"/>
          <w:tab w:val="left" w:pos="6762"/>
        </w:tabs>
        <w:spacing w:after="0" w:line="240" w:lineRule="auto"/>
        <w:ind w:right="32"/>
        <w:rPr>
          <w:rFonts w:ascii="Palatino Linotype" w:hAnsi="Palatino Linotype"/>
          <w:i/>
          <w:iCs/>
          <w:sz w:val="18"/>
          <w:szCs w:val="18"/>
        </w:rPr>
      </w:pPr>
    </w:p>
    <w:p w:rsidR="00490784" w:rsidRDefault="00490784" w:rsidP="00361424">
      <w:pPr>
        <w:tabs>
          <w:tab w:val="left" w:pos="1512"/>
          <w:tab w:val="left" w:pos="4500"/>
          <w:tab w:val="left" w:pos="6762"/>
        </w:tabs>
        <w:spacing w:after="0" w:line="240" w:lineRule="auto"/>
        <w:ind w:right="32"/>
        <w:rPr>
          <w:rFonts w:ascii="Palatino Linotype" w:hAnsi="Palatino Linotype"/>
          <w:i/>
          <w:iCs/>
          <w:sz w:val="18"/>
          <w:szCs w:val="18"/>
        </w:rPr>
      </w:pPr>
    </w:p>
    <w:p w:rsidR="00490784" w:rsidRPr="00CA7852" w:rsidRDefault="00490784" w:rsidP="00361424">
      <w:pPr>
        <w:tabs>
          <w:tab w:val="left" w:pos="1512"/>
          <w:tab w:val="left" w:pos="4500"/>
          <w:tab w:val="left" w:pos="6762"/>
        </w:tabs>
        <w:spacing w:after="0" w:line="240" w:lineRule="auto"/>
        <w:ind w:right="32"/>
        <w:rPr>
          <w:rFonts w:ascii="Palatino Linotype" w:hAnsi="Palatino Linotype"/>
          <w:i/>
          <w:iCs/>
          <w:sz w:val="17"/>
          <w:szCs w:val="17"/>
        </w:rPr>
      </w:pPr>
    </w:p>
    <w:p w:rsidR="00CA7852" w:rsidRPr="00CA7852" w:rsidRDefault="00361424" w:rsidP="00361424">
      <w:pPr>
        <w:tabs>
          <w:tab w:val="left" w:pos="1512"/>
          <w:tab w:val="left" w:pos="4500"/>
          <w:tab w:val="left" w:pos="6762"/>
        </w:tabs>
        <w:spacing w:after="0" w:line="240" w:lineRule="auto"/>
        <w:ind w:right="32"/>
        <w:rPr>
          <w:rFonts w:ascii="Palatino Linotype" w:hAnsi="Palatino Linotype"/>
          <w:iCs/>
          <w:sz w:val="17"/>
          <w:szCs w:val="17"/>
        </w:rPr>
      </w:pPr>
      <w:r w:rsidRPr="00CA7852">
        <w:rPr>
          <w:rFonts w:ascii="Palatino Linotype" w:hAnsi="Palatino Linotype"/>
          <w:i/>
          <w:iCs/>
          <w:sz w:val="17"/>
          <w:szCs w:val="17"/>
        </w:rPr>
        <w:t>Information :</w:t>
      </w:r>
    </w:p>
    <w:p w:rsidR="00361424" w:rsidRPr="00CA7852" w:rsidRDefault="00490784" w:rsidP="00361424">
      <w:pPr>
        <w:tabs>
          <w:tab w:val="left" w:pos="1512"/>
          <w:tab w:val="left" w:pos="4500"/>
          <w:tab w:val="left" w:pos="6762"/>
        </w:tabs>
        <w:spacing w:after="0" w:line="240" w:lineRule="auto"/>
        <w:ind w:right="32"/>
        <w:rPr>
          <w:rFonts w:ascii="Palatino Linotype" w:hAnsi="Palatino Linotype"/>
          <w:iCs/>
          <w:sz w:val="17"/>
          <w:szCs w:val="17"/>
        </w:rPr>
      </w:pPr>
      <w:r w:rsidRPr="00CA7852">
        <w:rPr>
          <w:rFonts w:ascii="Palatino Linotype" w:hAnsi="Palatino Linotype" w:cs="Arial"/>
          <w:sz w:val="17"/>
          <w:szCs w:val="17"/>
        </w:rPr>
        <w:t xml:space="preserve">Les </w:t>
      </w:r>
      <w:r w:rsidR="00BF010F" w:rsidRPr="00CA7852">
        <w:rPr>
          <w:rFonts w:ascii="Palatino Linotype" w:hAnsi="Palatino Linotype" w:cs="Arial"/>
          <w:sz w:val="17"/>
          <w:szCs w:val="17"/>
        </w:rPr>
        <w:t>pause</w:t>
      </w:r>
      <w:r w:rsidR="00BF010F">
        <w:rPr>
          <w:rFonts w:ascii="Palatino Linotype" w:hAnsi="Palatino Linotype" w:cs="Arial"/>
          <w:sz w:val="17"/>
          <w:szCs w:val="17"/>
        </w:rPr>
        <w:t>s</w:t>
      </w:r>
      <w:r w:rsidR="00BF010F" w:rsidRPr="00CA7852">
        <w:rPr>
          <w:rFonts w:ascii="Palatino Linotype" w:hAnsi="Palatino Linotype" w:cs="Arial"/>
          <w:sz w:val="17"/>
          <w:szCs w:val="17"/>
        </w:rPr>
        <w:t>-café</w:t>
      </w:r>
      <w:r w:rsidRPr="00CA7852">
        <w:rPr>
          <w:rFonts w:ascii="Palatino Linotype" w:hAnsi="Palatino Linotype" w:cs="Arial"/>
          <w:sz w:val="17"/>
          <w:szCs w:val="17"/>
        </w:rPr>
        <w:t xml:space="preserve"> et le cocktail auront lieu </w:t>
      </w:r>
      <w:r w:rsidR="006022A4">
        <w:rPr>
          <w:rFonts w:ascii="Palatino Linotype" w:hAnsi="Palatino Linotype" w:cs="Arial"/>
          <w:sz w:val="17"/>
          <w:szCs w:val="17"/>
        </w:rPr>
        <w:t>à la bibliothèque</w:t>
      </w:r>
      <w:r w:rsidR="00BF010F">
        <w:rPr>
          <w:rFonts w:ascii="Palatino Linotype" w:hAnsi="Palatino Linotype" w:cs="Arial"/>
          <w:sz w:val="17"/>
          <w:szCs w:val="17"/>
        </w:rPr>
        <w:t xml:space="preserve"> </w:t>
      </w:r>
      <w:r w:rsidR="00361424" w:rsidRPr="00CA7852">
        <w:rPr>
          <w:rFonts w:ascii="Palatino Linotype" w:hAnsi="Palatino Linotype" w:cs="Arial"/>
          <w:sz w:val="17"/>
          <w:szCs w:val="17"/>
        </w:rPr>
        <w:t>de l’IHEI (</w:t>
      </w:r>
      <w:r w:rsidR="00361424" w:rsidRPr="00CA7852">
        <w:rPr>
          <w:rFonts w:ascii="Palatino Linotype" w:hAnsi="Palatino Linotype"/>
          <w:sz w:val="17"/>
          <w:szCs w:val="17"/>
        </w:rPr>
        <w:t>1</w:t>
      </w:r>
      <w:r w:rsidR="00361424" w:rsidRPr="00CA7852">
        <w:rPr>
          <w:rFonts w:ascii="Palatino Linotype" w:hAnsi="Palatino Linotype"/>
          <w:sz w:val="17"/>
          <w:szCs w:val="17"/>
          <w:vertAlign w:val="superscript"/>
        </w:rPr>
        <w:t>er</w:t>
      </w:r>
      <w:r w:rsidR="00361424" w:rsidRPr="00CA7852">
        <w:rPr>
          <w:rFonts w:ascii="Palatino Linotype" w:hAnsi="Palatino Linotype"/>
          <w:sz w:val="17"/>
          <w:szCs w:val="17"/>
        </w:rPr>
        <w:t xml:space="preserve"> étage, escalier M)</w:t>
      </w:r>
      <w:r w:rsidR="00874628" w:rsidRPr="00CA7852">
        <w:rPr>
          <w:rFonts w:ascii="Palatino Linotype" w:hAnsi="Palatino Linotype"/>
          <w:sz w:val="17"/>
          <w:szCs w:val="17"/>
        </w:rPr>
        <w:t>.</w:t>
      </w:r>
    </w:p>
    <w:p w:rsidR="00361424" w:rsidRPr="00CA7852" w:rsidRDefault="00361424" w:rsidP="00361424">
      <w:pPr>
        <w:tabs>
          <w:tab w:val="left" w:pos="1512"/>
          <w:tab w:val="left" w:pos="4500"/>
          <w:tab w:val="left" w:pos="6762"/>
        </w:tabs>
        <w:spacing w:after="0" w:line="240" w:lineRule="auto"/>
        <w:ind w:left="-360" w:right="32"/>
        <w:jc w:val="center"/>
        <w:rPr>
          <w:rFonts w:ascii="Palatino Linotype" w:hAnsi="Palatino Linotype"/>
          <w:iCs/>
          <w:sz w:val="17"/>
          <w:szCs w:val="17"/>
        </w:rPr>
      </w:pPr>
    </w:p>
    <w:p w:rsidR="00361424" w:rsidRPr="00CA7852" w:rsidRDefault="00361424" w:rsidP="00361424">
      <w:pPr>
        <w:tabs>
          <w:tab w:val="left" w:pos="1512"/>
          <w:tab w:val="left" w:pos="4500"/>
          <w:tab w:val="left" w:pos="6762"/>
        </w:tabs>
        <w:spacing w:after="0" w:line="240" w:lineRule="auto"/>
        <w:ind w:left="-360" w:right="32"/>
        <w:jc w:val="center"/>
        <w:rPr>
          <w:rFonts w:ascii="Palatino Linotype" w:hAnsi="Palatino Linotype"/>
          <w:iCs/>
          <w:sz w:val="17"/>
          <w:szCs w:val="17"/>
        </w:rPr>
      </w:pPr>
    </w:p>
    <w:p w:rsidR="00361424" w:rsidRPr="00CA7852" w:rsidRDefault="00361424" w:rsidP="00361424">
      <w:pPr>
        <w:tabs>
          <w:tab w:val="left" w:pos="1512"/>
          <w:tab w:val="left" w:pos="4500"/>
          <w:tab w:val="left" w:pos="6762"/>
        </w:tabs>
        <w:spacing w:after="0" w:line="240" w:lineRule="auto"/>
        <w:ind w:left="-360" w:right="32"/>
        <w:jc w:val="center"/>
        <w:rPr>
          <w:rFonts w:ascii="Palatino Linotype" w:hAnsi="Palatino Linotype"/>
          <w:iCs/>
          <w:sz w:val="17"/>
          <w:szCs w:val="17"/>
        </w:rPr>
      </w:pPr>
    </w:p>
    <w:p w:rsidR="00361424" w:rsidRPr="00CA7852" w:rsidRDefault="00906F48" w:rsidP="00361424">
      <w:pPr>
        <w:tabs>
          <w:tab w:val="left" w:pos="1512"/>
          <w:tab w:val="left" w:pos="3960"/>
          <w:tab w:val="left" w:pos="6762"/>
        </w:tabs>
        <w:spacing w:after="0" w:line="240" w:lineRule="auto"/>
        <w:ind w:left="-360"/>
        <w:rPr>
          <w:rFonts w:ascii="Palatino Linotype" w:hAnsi="Palatino Linotype"/>
          <w:iCs/>
          <w:sz w:val="17"/>
          <w:szCs w:val="17"/>
        </w:rPr>
      </w:pPr>
      <w:r w:rsidRPr="00CA7852">
        <w:rPr>
          <w:rFonts w:ascii="Palatino Linotype" w:hAnsi="Palatino Linotype"/>
          <w:iCs/>
          <w:sz w:val="17"/>
          <w:szCs w:val="17"/>
        </w:rPr>
        <w:t xml:space="preserve">        </w:t>
      </w:r>
      <w:r w:rsidR="00361424" w:rsidRPr="00CA7852">
        <w:rPr>
          <w:rFonts w:ascii="Palatino Linotype" w:hAnsi="Palatino Linotype"/>
          <w:iCs/>
          <w:sz w:val="17"/>
          <w:szCs w:val="17"/>
        </w:rPr>
        <w:t xml:space="preserve">Inscription : </w:t>
      </w:r>
      <w:r w:rsidR="00361424" w:rsidRPr="00CA7852">
        <w:rPr>
          <w:rFonts w:ascii="Palatino Linotype" w:hAnsi="Palatino Linotype"/>
          <w:iCs/>
          <w:sz w:val="17"/>
          <w:szCs w:val="17"/>
        </w:rPr>
        <w:tab/>
        <w:t xml:space="preserve">                                                     </w:t>
      </w:r>
      <w:r w:rsidRPr="00CA7852">
        <w:rPr>
          <w:rFonts w:ascii="Palatino Linotype" w:hAnsi="Palatino Linotype"/>
          <w:iCs/>
          <w:sz w:val="17"/>
          <w:szCs w:val="17"/>
        </w:rPr>
        <w:tab/>
      </w:r>
      <w:r w:rsidR="00361424" w:rsidRPr="00CA7852">
        <w:rPr>
          <w:rFonts w:ascii="Palatino Linotype" w:hAnsi="Palatino Linotype"/>
          <w:sz w:val="17"/>
          <w:szCs w:val="17"/>
        </w:rPr>
        <w:t xml:space="preserve">courriel : </w:t>
      </w:r>
      <w:hyperlink r:id="rId9" w:history="1">
        <w:r w:rsidR="00361424" w:rsidRPr="00CA7852">
          <w:rPr>
            <w:rFonts w:ascii="Palatino Linotype" w:hAnsi="Palatino Linotype"/>
            <w:color w:val="0000FF"/>
            <w:sz w:val="17"/>
            <w:szCs w:val="17"/>
            <w:u w:val="single"/>
          </w:rPr>
          <w:t>marine.bollack@u-paris2.fr</w:t>
        </w:r>
      </w:hyperlink>
    </w:p>
    <w:p w:rsidR="00361424" w:rsidRPr="00CA7852" w:rsidRDefault="00AE4485" w:rsidP="00361424">
      <w:pPr>
        <w:tabs>
          <w:tab w:val="left" w:pos="1512"/>
          <w:tab w:val="left" w:pos="3960"/>
          <w:tab w:val="left" w:pos="4320"/>
          <w:tab w:val="left" w:pos="7632"/>
        </w:tabs>
        <w:spacing w:after="0" w:line="240" w:lineRule="auto"/>
        <w:ind w:left="-360"/>
        <w:rPr>
          <w:rFonts w:ascii="Palatino Linotype" w:hAnsi="Palatino Linotype"/>
          <w:sz w:val="17"/>
          <w:szCs w:val="17"/>
        </w:rPr>
      </w:pPr>
      <w:r w:rsidRPr="00CA7852">
        <w:rPr>
          <w:rFonts w:ascii="Palatino Linotype" w:hAnsi="Palatino Linotype"/>
          <w:sz w:val="17"/>
          <w:szCs w:val="17"/>
        </w:rPr>
        <w:t xml:space="preserve">       </w:t>
      </w:r>
      <w:r w:rsidR="00BB2650" w:rsidRPr="00CA7852">
        <w:rPr>
          <w:rFonts w:ascii="Palatino Linotype" w:hAnsi="Palatino Linotype"/>
          <w:sz w:val="17"/>
          <w:szCs w:val="17"/>
        </w:rPr>
        <w:t xml:space="preserve"> </w:t>
      </w:r>
      <w:r w:rsidR="00361424" w:rsidRPr="00CA7852">
        <w:rPr>
          <w:rFonts w:ascii="Palatino Linotype" w:hAnsi="Palatino Linotype"/>
          <w:sz w:val="17"/>
          <w:szCs w:val="17"/>
        </w:rPr>
        <w:t xml:space="preserve">Marine </w:t>
      </w:r>
      <w:r w:rsidR="00BB2650" w:rsidRPr="00CA7852">
        <w:rPr>
          <w:rFonts w:ascii="Palatino Linotype" w:hAnsi="Palatino Linotype"/>
          <w:sz w:val="17"/>
          <w:szCs w:val="17"/>
        </w:rPr>
        <w:t>Bollack</w:t>
      </w:r>
      <w:r w:rsidR="00361424" w:rsidRPr="00CA7852">
        <w:rPr>
          <w:rFonts w:ascii="Palatino Linotype" w:hAnsi="Palatino Linotype"/>
          <w:sz w:val="17"/>
          <w:szCs w:val="17"/>
        </w:rPr>
        <w:tab/>
      </w:r>
      <w:r w:rsidR="00361424" w:rsidRPr="00CA7852">
        <w:rPr>
          <w:rFonts w:ascii="Palatino Linotype" w:hAnsi="Palatino Linotype"/>
          <w:sz w:val="17"/>
          <w:szCs w:val="17"/>
        </w:rPr>
        <w:tab/>
        <w:t xml:space="preserve">                           tél :   33 1 44 41 55 52</w:t>
      </w:r>
    </w:p>
    <w:p w:rsidR="00361424" w:rsidRPr="00CA7852" w:rsidRDefault="00906F48" w:rsidP="00361424">
      <w:pPr>
        <w:tabs>
          <w:tab w:val="left" w:pos="1512"/>
          <w:tab w:val="left" w:pos="3960"/>
          <w:tab w:val="left" w:pos="4320"/>
          <w:tab w:val="left" w:pos="7632"/>
        </w:tabs>
        <w:spacing w:after="0" w:line="240" w:lineRule="auto"/>
        <w:ind w:left="-360"/>
        <w:rPr>
          <w:rFonts w:ascii="Palatino Linotype" w:hAnsi="Palatino Linotype"/>
          <w:sz w:val="17"/>
          <w:szCs w:val="17"/>
        </w:rPr>
      </w:pPr>
      <w:r w:rsidRPr="00CA7852">
        <w:rPr>
          <w:rFonts w:ascii="Palatino Linotype" w:hAnsi="Palatino Linotype"/>
          <w:sz w:val="17"/>
          <w:szCs w:val="17"/>
        </w:rPr>
        <w:t xml:space="preserve">        </w:t>
      </w:r>
      <w:r w:rsidR="00490784" w:rsidRPr="00CA7852">
        <w:rPr>
          <w:rFonts w:ascii="Palatino Linotype" w:hAnsi="Palatino Linotype"/>
          <w:sz w:val="17"/>
          <w:szCs w:val="17"/>
        </w:rPr>
        <w:t>IHEI</w:t>
      </w:r>
      <w:r w:rsidR="004F2236">
        <w:rPr>
          <w:rFonts w:ascii="Palatino Linotype" w:hAnsi="Palatino Linotype"/>
          <w:sz w:val="17"/>
          <w:szCs w:val="17"/>
        </w:rPr>
        <w:t>-</w:t>
      </w:r>
      <w:r w:rsidR="00361424" w:rsidRPr="00CA7852">
        <w:rPr>
          <w:rFonts w:ascii="Palatino Linotype" w:hAnsi="Palatino Linotype"/>
          <w:sz w:val="17"/>
          <w:szCs w:val="17"/>
        </w:rPr>
        <w:t xml:space="preserve"> Université Panthéon-Assas </w:t>
      </w:r>
      <w:r w:rsidR="00361424" w:rsidRPr="00CA7852">
        <w:rPr>
          <w:rFonts w:ascii="Palatino Linotype" w:hAnsi="Palatino Linotype"/>
          <w:sz w:val="17"/>
          <w:szCs w:val="17"/>
        </w:rPr>
        <w:tab/>
        <w:t xml:space="preserve">                           fax:   33 1 44 41 55 49</w:t>
      </w:r>
    </w:p>
    <w:p w:rsidR="00361424" w:rsidRPr="00CA7852" w:rsidRDefault="00906F48" w:rsidP="00361424">
      <w:pPr>
        <w:tabs>
          <w:tab w:val="left" w:pos="3960"/>
        </w:tabs>
        <w:spacing w:after="0" w:line="240" w:lineRule="auto"/>
        <w:ind w:left="-360"/>
        <w:rPr>
          <w:rFonts w:ascii="Palatino Linotype" w:hAnsi="Palatino Linotype"/>
          <w:sz w:val="17"/>
          <w:szCs w:val="17"/>
        </w:rPr>
      </w:pPr>
      <w:r w:rsidRPr="00CA7852">
        <w:rPr>
          <w:rFonts w:ascii="Palatino Linotype" w:hAnsi="Palatino Linotype"/>
          <w:sz w:val="17"/>
          <w:szCs w:val="17"/>
        </w:rPr>
        <w:t xml:space="preserve">       </w:t>
      </w:r>
      <w:r w:rsidR="00AE4485" w:rsidRPr="00CA7852">
        <w:rPr>
          <w:rFonts w:ascii="Palatino Linotype" w:hAnsi="Palatino Linotype"/>
          <w:sz w:val="17"/>
          <w:szCs w:val="17"/>
        </w:rPr>
        <w:t xml:space="preserve"> </w:t>
      </w:r>
      <w:r w:rsidR="00361424" w:rsidRPr="00CA7852">
        <w:rPr>
          <w:rFonts w:ascii="Palatino Linotype" w:hAnsi="Palatino Linotype"/>
          <w:sz w:val="17"/>
          <w:szCs w:val="17"/>
        </w:rPr>
        <w:t>12, place du Panthéon - 75005 PARIS</w:t>
      </w:r>
      <w:r w:rsidR="00361424" w:rsidRPr="00CA7852">
        <w:rPr>
          <w:rFonts w:ascii="Palatino Linotype" w:hAnsi="Palatino Linotype"/>
          <w:sz w:val="17"/>
          <w:szCs w:val="17"/>
        </w:rPr>
        <w:tab/>
        <w:t xml:space="preserve">                   site internet : </w:t>
      </w:r>
      <w:hyperlink r:id="rId10" w:history="1">
        <w:r w:rsidR="00F500E3" w:rsidRPr="00CA7852">
          <w:rPr>
            <w:rStyle w:val="Lienhypertexte"/>
            <w:rFonts w:ascii="Palatino Linotype" w:hAnsi="Palatino Linotype"/>
            <w:sz w:val="17"/>
            <w:szCs w:val="17"/>
          </w:rPr>
          <w:t>www.ihei.fr</w:t>
        </w:r>
      </w:hyperlink>
    </w:p>
    <w:p w:rsidR="00F500E3" w:rsidRPr="00CA7852" w:rsidRDefault="00F500E3" w:rsidP="00361424">
      <w:pPr>
        <w:tabs>
          <w:tab w:val="left" w:pos="3960"/>
        </w:tabs>
        <w:spacing w:after="0" w:line="240" w:lineRule="auto"/>
        <w:ind w:left="-360"/>
        <w:rPr>
          <w:rFonts w:ascii="Palatino Linotype" w:hAnsi="Palatino Linotype"/>
          <w:sz w:val="16"/>
          <w:szCs w:val="16"/>
        </w:rPr>
      </w:pPr>
    </w:p>
    <w:tbl>
      <w:tblPr>
        <w:tblW w:w="7972" w:type="dxa"/>
        <w:tblInd w:w="-72" w:type="dxa"/>
        <w:tblLayout w:type="fixed"/>
        <w:tblLook w:val="01E0" w:firstRow="1" w:lastRow="1" w:firstColumn="1" w:lastColumn="1" w:noHBand="0" w:noVBand="0"/>
      </w:tblPr>
      <w:tblGrid>
        <w:gridCol w:w="1314"/>
        <w:gridCol w:w="6658"/>
      </w:tblGrid>
      <w:tr w:rsidR="00A5001C" w:rsidRPr="00CA7852" w:rsidTr="00372FBD">
        <w:trPr>
          <w:trHeight w:val="1048"/>
        </w:trPr>
        <w:tc>
          <w:tcPr>
            <w:tcW w:w="1314" w:type="dxa"/>
            <w:shd w:val="clear" w:color="auto" w:fill="auto"/>
            <w:vAlign w:val="center"/>
          </w:tcPr>
          <w:p w:rsidR="00A5001C" w:rsidRPr="00CA7852" w:rsidRDefault="00994FBC" w:rsidP="00A5001C">
            <w:pPr>
              <w:spacing w:after="0" w:line="240" w:lineRule="auto"/>
              <w:ind w:left="-108"/>
              <w:jc w:val="center"/>
              <w:rPr>
                <w:rFonts w:ascii="Palatino Linotype" w:hAnsi="Palatino Linotype"/>
                <w:color w:val="222222"/>
                <w:sz w:val="16"/>
                <w:szCs w:val="16"/>
              </w:rPr>
            </w:pPr>
            <w:r>
              <w:rPr>
                <w:rFonts w:cs="Arial"/>
                <w:noProof/>
                <w:sz w:val="20"/>
                <w:szCs w:val="20"/>
                <w:lang w:eastAsia="ja-JP"/>
              </w:rPr>
              <w:lastRenderedPageBreak/>
              <w:drawing>
                <wp:anchor distT="0" distB="0" distL="114300" distR="114300" simplePos="0" relativeHeight="251657728" behindDoc="1" locked="0" layoutInCell="0" allowOverlap="1">
                  <wp:simplePos x="0" y="0"/>
                  <wp:positionH relativeFrom="page">
                    <wp:posOffset>5600700</wp:posOffset>
                  </wp:positionH>
                  <wp:positionV relativeFrom="page">
                    <wp:posOffset>133350</wp:posOffset>
                  </wp:positionV>
                  <wp:extent cx="4991100" cy="74612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91100" cy="746125"/>
                          </a:xfrm>
                          <a:prstGeom prst="rect">
                            <a:avLst/>
                          </a:prstGeom>
                          <a:noFill/>
                        </pic:spPr>
                      </pic:pic>
                    </a:graphicData>
                  </a:graphic>
                  <wp14:sizeRelH relativeFrom="page">
                    <wp14:pctWidth>0</wp14:pctWidth>
                  </wp14:sizeRelH>
                  <wp14:sizeRelV relativeFrom="page">
                    <wp14:pctHeight>0</wp14:pctHeight>
                  </wp14:sizeRelV>
                </wp:anchor>
              </w:drawing>
            </w:r>
          </w:p>
        </w:tc>
        <w:tc>
          <w:tcPr>
            <w:tcW w:w="6658" w:type="dxa"/>
            <w:shd w:val="clear" w:color="auto" w:fill="auto"/>
            <w:vAlign w:val="center"/>
          </w:tcPr>
          <w:p w:rsidR="00A5001C" w:rsidRPr="00CA7852" w:rsidRDefault="00A5001C" w:rsidP="00A5001C">
            <w:pPr>
              <w:spacing w:after="0" w:line="240" w:lineRule="auto"/>
              <w:ind w:left="-108"/>
              <w:jc w:val="center"/>
              <w:rPr>
                <w:rFonts w:ascii="Palatino Linotype" w:hAnsi="Palatino Linotype"/>
                <w:color w:val="222222"/>
                <w:sz w:val="16"/>
                <w:szCs w:val="16"/>
              </w:rPr>
            </w:pPr>
            <w:bookmarkStart w:id="1" w:name="page1"/>
            <w:bookmarkEnd w:id="1"/>
          </w:p>
        </w:tc>
      </w:tr>
      <w:tr w:rsidR="00361424" w:rsidRPr="00361424" w:rsidTr="00372FBD">
        <w:trPr>
          <w:cantSplit/>
          <w:trHeight w:val="9764"/>
        </w:trPr>
        <w:tc>
          <w:tcPr>
            <w:tcW w:w="1314" w:type="dxa"/>
            <w:shd w:val="clear" w:color="auto" w:fill="A16B35"/>
            <w:textDirection w:val="btLr"/>
            <w:vAlign w:val="center"/>
          </w:tcPr>
          <w:p w:rsidR="00361424" w:rsidRPr="006362BC" w:rsidRDefault="000B41E9" w:rsidP="00783157">
            <w:pPr>
              <w:spacing w:after="0" w:line="240" w:lineRule="auto"/>
              <w:ind w:right="113"/>
              <w:jc w:val="center"/>
              <w:rPr>
                <w:rFonts w:ascii="Palatino Linotype" w:hAnsi="Palatino Linotype"/>
                <w:caps/>
                <w:color w:val="FFFFFF"/>
                <w:spacing w:val="80"/>
                <w:sz w:val="56"/>
                <w:szCs w:val="56"/>
              </w:rPr>
            </w:pPr>
            <w:r w:rsidRPr="000B41E9">
              <w:rPr>
                <w:rFonts w:ascii="Palatino Linotype" w:hAnsi="Palatino Linotype"/>
                <w:b/>
                <w:color w:val="FFFFFF"/>
                <w:sz w:val="56"/>
                <w:szCs w:val="56"/>
              </w:rPr>
              <w:t>JOURNÉE D’ÉTUDES DE l’IHEI</w:t>
            </w:r>
          </w:p>
        </w:tc>
        <w:tc>
          <w:tcPr>
            <w:tcW w:w="6658" w:type="dxa"/>
            <w:shd w:val="clear" w:color="auto" w:fill="auto"/>
          </w:tcPr>
          <w:p w:rsidR="00361424" w:rsidRPr="00361424" w:rsidRDefault="00361424" w:rsidP="00361424">
            <w:pPr>
              <w:spacing w:after="0" w:line="240" w:lineRule="auto"/>
              <w:jc w:val="center"/>
              <w:rPr>
                <w:rFonts w:ascii="Palatino Linotype" w:hAnsi="Palatino Linotype"/>
                <w:b/>
                <w:sz w:val="20"/>
                <w:szCs w:val="20"/>
              </w:rPr>
            </w:pPr>
          </w:p>
          <w:p w:rsidR="00361424" w:rsidRPr="00361424" w:rsidRDefault="00361424" w:rsidP="00361424">
            <w:pPr>
              <w:spacing w:after="0" w:line="240" w:lineRule="auto"/>
              <w:jc w:val="center"/>
              <w:rPr>
                <w:rFonts w:ascii="Palatino Linotype" w:hAnsi="Palatino Linotype"/>
                <w:b/>
                <w:sz w:val="20"/>
                <w:szCs w:val="20"/>
              </w:rPr>
            </w:pPr>
          </w:p>
          <w:p w:rsidR="00361424" w:rsidRDefault="00361424" w:rsidP="00361424">
            <w:pPr>
              <w:spacing w:after="0" w:line="240" w:lineRule="auto"/>
              <w:jc w:val="center"/>
              <w:rPr>
                <w:rFonts w:ascii="Palatino Linotype" w:hAnsi="Palatino Linotype"/>
                <w:b/>
                <w:sz w:val="26"/>
                <w:szCs w:val="26"/>
              </w:rPr>
            </w:pPr>
          </w:p>
          <w:p w:rsidR="000B41E9" w:rsidRDefault="000B41E9" w:rsidP="00361424">
            <w:pPr>
              <w:spacing w:after="0" w:line="240" w:lineRule="auto"/>
              <w:jc w:val="center"/>
              <w:rPr>
                <w:rFonts w:ascii="Palatino Linotype" w:hAnsi="Palatino Linotype"/>
                <w:b/>
                <w:sz w:val="26"/>
                <w:szCs w:val="26"/>
              </w:rPr>
            </w:pPr>
          </w:p>
          <w:p w:rsidR="000B41E9" w:rsidRDefault="000B41E9" w:rsidP="00361424">
            <w:pPr>
              <w:spacing w:after="0" w:line="240" w:lineRule="auto"/>
              <w:jc w:val="center"/>
              <w:rPr>
                <w:rFonts w:ascii="Palatino Linotype" w:hAnsi="Palatino Linotype"/>
                <w:b/>
                <w:sz w:val="26"/>
                <w:szCs w:val="26"/>
              </w:rPr>
            </w:pPr>
          </w:p>
          <w:p w:rsidR="00015F1B" w:rsidRDefault="00015F1B" w:rsidP="00361424">
            <w:pPr>
              <w:spacing w:after="0" w:line="240" w:lineRule="auto"/>
              <w:jc w:val="center"/>
              <w:rPr>
                <w:rFonts w:ascii="Palatino Linotype" w:hAnsi="Palatino Linotype"/>
                <w:b/>
                <w:sz w:val="26"/>
                <w:szCs w:val="26"/>
              </w:rPr>
            </w:pPr>
          </w:p>
          <w:p w:rsidR="000B41E9" w:rsidRDefault="000B41E9" w:rsidP="00361424">
            <w:pPr>
              <w:spacing w:after="0" w:line="240" w:lineRule="auto"/>
              <w:jc w:val="center"/>
              <w:rPr>
                <w:rFonts w:ascii="Palatino Linotype" w:hAnsi="Palatino Linotype"/>
                <w:b/>
                <w:sz w:val="26"/>
                <w:szCs w:val="26"/>
              </w:rPr>
            </w:pPr>
          </w:p>
          <w:p w:rsidR="000B41E9" w:rsidRPr="000B41E9" w:rsidRDefault="000B41E9" w:rsidP="000B41E9">
            <w:pPr>
              <w:jc w:val="center"/>
              <w:rPr>
                <w:rFonts w:ascii="Palatino Linotype" w:hAnsi="Palatino Linotype"/>
                <w:b/>
                <w:sz w:val="28"/>
                <w:szCs w:val="28"/>
              </w:rPr>
            </w:pPr>
            <w:r w:rsidRPr="000B41E9">
              <w:rPr>
                <w:rFonts w:ascii="Palatino Linotype" w:hAnsi="Palatino Linotype"/>
                <w:b/>
                <w:sz w:val="28"/>
                <w:szCs w:val="28"/>
              </w:rPr>
              <w:t xml:space="preserve">GRANDES PAGES </w:t>
            </w:r>
          </w:p>
          <w:p w:rsidR="000B41E9" w:rsidRPr="000B41E9" w:rsidRDefault="000B41E9" w:rsidP="000B41E9">
            <w:pPr>
              <w:jc w:val="center"/>
              <w:rPr>
                <w:rFonts w:ascii="Palatino Linotype" w:hAnsi="Palatino Linotype"/>
                <w:b/>
                <w:sz w:val="28"/>
                <w:szCs w:val="28"/>
              </w:rPr>
            </w:pPr>
            <w:r w:rsidRPr="000B41E9">
              <w:rPr>
                <w:rFonts w:ascii="Palatino Linotype" w:hAnsi="Palatino Linotype"/>
                <w:b/>
                <w:sz w:val="28"/>
                <w:szCs w:val="28"/>
              </w:rPr>
              <w:t>DU DROIT INTERNATIONAL</w:t>
            </w:r>
          </w:p>
          <w:p w:rsidR="000B41E9" w:rsidRPr="000B41E9" w:rsidRDefault="00812358" w:rsidP="000B41E9">
            <w:pPr>
              <w:spacing w:after="0"/>
              <w:jc w:val="center"/>
              <w:rPr>
                <w:rFonts w:ascii="Palatino Linotype" w:hAnsi="Palatino Linotype"/>
                <w:b/>
                <w:color w:val="984806"/>
                <w:sz w:val="28"/>
                <w:szCs w:val="28"/>
              </w:rPr>
            </w:pPr>
            <w:r>
              <w:rPr>
                <w:rFonts w:ascii="Palatino Linotype" w:hAnsi="Palatino Linotype"/>
                <w:b/>
                <w:color w:val="984806"/>
                <w:sz w:val="28"/>
                <w:szCs w:val="28"/>
              </w:rPr>
              <w:t>5</w:t>
            </w:r>
            <w:r w:rsidR="000B41E9" w:rsidRPr="000B41E9">
              <w:rPr>
                <w:rFonts w:ascii="Palatino Linotype" w:hAnsi="Palatino Linotype"/>
                <w:b/>
                <w:color w:val="984806"/>
                <w:sz w:val="28"/>
                <w:szCs w:val="28"/>
                <w:vertAlign w:val="superscript"/>
              </w:rPr>
              <w:t>ème</w:t>
            </w:r>
            <w:r w:rsidR="000B41E9" w:rsidRPr="000B41E9">
              <w:rPr>
                <w:rFonts w:ascii="Palatino Linotype" w:hAnsi="Palatino Linotype"/>
                <w:b/>
                <w:color w:val="984806"/>
                <w:sz w:val="28"/>
                <w:szCs w:val="28"/>
              </w:rPr>
              <w:t xml:space="preserve"> journée</w:t>
            </w:r>
          </w:p>
          <w:p w:rsidR="000B41E9" w:rsidRPr="00F36210" w:rsidRDefault="00812358" w:rsidP="000B41E9">
            <w:pPr>
              <w:spacing w:after="0"/>
              <w:jc w:val="center"/>
              <w:rPr>
                <w:rFonts w:ascii="Palatino Linotype" w:hAnsi="Palatino Linotype"/>
                <w:b/>
                <w:color w:val="984806"/>
                <w:sz w:val="40"/>
                <w:szCs w:val="40"/>
              </w:rPr>
            </w:pPr>
            <w:r w:rsidRPr="00F36210">
              <w:rPr>
                <w:rFonts w:ascii="Palatino Linotype" w:hAnsi="Palatino Linotype"/>
                <w:b/>
                <w:color w:val="984806"/>
                <w:sz w:val="40"/>
                <w:szCs w:val="40"/>
              </w:rPr>
              <w:t>LA JUSTICE</w:t>
            </w:r>
          </w:p>
          <w:p w:rsidR="000B41E9" w:rsidRPr="000B41E9" w:rsidRDefault="000B41E9" w:rsidP="000B41E9">
            <w:pPr>
              <w:spacing w:after="0"/>
              <w:jc w:val="center"/>
              <w:rPr>
                <w:rFonts w:ascii="Palatino Linotype" w:hAnsi="Palatino Linotype"/>
                <w:b/>
                <w:sz w:val="24"/>
                <w:szCs w:val="24"/>
              </w:rPr>
            </w:pPr>
          </w:p>
          <w:p w:rsidR="000B41E9" w:rsidRPr="000B41E9" w:rsidRDefault="000B41E9" w:rsidP="000B41E9">
            <w:pPr>
              <w:spacing w:after="0"/>
              <w:jc w:val="center"/>
              <w:rPr>
                <w:rFonts w:ascii="Palatino Linotype" w:hAnsi="Palatino Linotype"/>
                <w:b/>
                <w:sz w:val="20"/>
                <w:szCs w:val="20"/>
              </w:rPr>
            </w:pPr>
            <w:r w:rsidRPr="000B41E9">
              <w:rPr>
                <w:rFonts w:ascii="Palatino Linotype" w:hAnsi="Palatino Linotype"/>
                <w:b/>
                <w:sz w:val="20"/>
                <w:szCs w:val="20"/>
              </w:rPr>
              <w:t>Vendred</w:t>
            </w:r>
            <w:r w:rsidR="00F36210">
              <w:rPr>
                <w:rFonts w:ascii="Palatino Linotype" w:hAnsi="Palatino Linotype"/>
                <w:b/>
                <w:sz w:val="20"/>
                <w:szCs w:val="20"/>
              </w:rPr>
              <w:t xml:space="preserve">i </w:t>
            </w:r>
            <w:r w:rsidR="00812358">
              <w:rPr>
                <w:rFonts w:ascii="Palatino Linotype" w:hAnsi="Palatino Linotype"/>
                <w:b/>
                <w:sz w:val="20"/>
                <w:szCs w:val="20"/>
              </w:rPr>
              <w:t>2 mars 2018</w:t>
            </w:r>
          </w:p>
          <w:p w:rsidR="000B41E9" w:rsidRPr="000B41E9" w:rsidRDefault="000B41E9" w:rsidP="000B41E9">
            <w:pPr>
              <w:spacing w:after="0"/>
              <w:jc w:val="center"/>
              <w:rPr>
                <w:rFonts w:ascii="Palatino Linotype" w:hAnsi="Palatino Linotype"/>
                <w:b/>
                <w:sz w:val="24"/>
                <w:szCs w:val="24"/>
              </w:rPr>
            </w:pPr>
          </w:p>
          <w:p w:rsidR="000B41E9" w:rsidRPr="000B41E9" w:rsidRDefault="000B41E9" w:rsidP="000B41E9">
            <w:pPr>
              <w:spacing w:after="0"/>
              <w:jc w:val="center"/>
              <w:rPr>
                <w:rFonts w:ascii="Palatino Linotype" w:hAnsi="Palatino Linotype"/>
                <w:b/>
                <w:sz w:val="18"/>
                <w:szCs w:val="18"/>
              </w:rPr>
            </w:pPr>
          </w:p>
          <w:p w:rsidR="000B41E9" w:rsidRPr="000B41E9" w:rsidRDefault="000B41E9" w:rsidP="000B41E9">
            <w:pPr>
              <w:spacing w:after="0"/>
              <w:jc w:val="center"/>
              <w:rPr>
                <w:rFonts w:ascii="Palatino Linotype" w:hAnsi="Palatino Linotype"/>
                <w:b/>
                <w:sz w:val="18"/>
                <w:szCs w:val="18"/>
              </w:rPr>
            </w:pPr>
          </w:p>
          <w:p w:rsidR="000B41E9" w:rsidRPr="000B41E9" w:rsidRDefault="000B41E9" w:rsidP="000B41E9">
            <w:pPr>
              <w:spacing w:after="0" w:line="240" w:lineRule="auto"/>
              <w:jc w:val="center"/>
              <w:rPr>
                <w:rFonts w:ascii="Palatino Linotype" w:hAnsi="Palatino Linotype"/>
                <w:b/>
                <w:sz w:val="12"/>
                <w:szCs w:val="12"/>
              </w:rPr>
            </w:pPr>
          </w:p>
          <w:p w:rsidR="000B41E9" w:rsidRPr="000B41E9" w:rsidRDefault="000B41E9" w:rsidP="000B41E9">
            <w:pPr>
              <w:spacing w:after="0" w:line="240" w:lineRule="auto"/>
              <w:jc w:val="center"/>
              <w:rPr>
                <w:rFonts w:ascii="Palatino Linotype" w:hAnsi="Palatino Linotype"/>
                <w:sz w:val="16"/>
                <w:szCs w:val="16"/>
              </w:rPr>
            </w:pPr>
          </w:p>
          <w:p w:rsidR="000B41E9" w:rsidRPr="000B41E9" w:rsidRDefault="000B41E9" w:rsidP="000B41E9">
            <w:pPr>
              <w:spacing w:after="0" w:line="240" w:lineRule="auto"/>
              <w:jc w:val="center"/>
              <w:rPr>
                <w:rFonts w:ascii="Palatino Linotype" w:hAnsi="Palatino Linotype"/>
                <w:sz w:val="16"/>
                <w:szCs w:val="16"/>
              </w:rPr>
            </w:pPr>
          </w:p>
          <w:p w:rsidR="00BE3792" w:rsidRDefault="00BE3792" w:rsidP="000B41E9">
            <w:pPr>
              <w:spacing w:after="0" w:line="240" w:lineRule="auto"/>
              <w:jc w:val="center"/>
              <w:rPr>
                <w:rFonts w:ascii="Palatino Linotype" w:hAnsi="Palatino Linotype"/>
                <w:b/>
                <w:sz w:val="18"/>
                <w:szCs w:val="18"/>
              </w:rPr>
            </w:pPr>
          </w:p>
          <w:p w:rsidR="00BE3792" w:rsidRDefault="00BE3792" w:rsidP="000B41E9">
            <w:pPr>
              <w:spacing w:after="0" w:line="240" w:lineRule="auto"/>
              <w:jc w:val="center"/>
              <w:rPr>
                <w:rFonts w:ascii="Palatino Linotype" w:hAnsi="Palatino Linotype"/>
                <w:b/>
                <w:sz w:val="18"/>
                <w:szCs w:val="18"/>
              </w:rPr>
            </w:pPr>
          </w:p>
          <w:p w:rsidR="00BE3792" w:rsidRDefault="00BE3792" w:rsidP="000B41E9">
            <w:pPr>
              <w:spacing w:after="0" w:line="240" w:lineRule="auto"/>
              <w:jc w:val="center"/>
              <w:rPr>
                <w:rFonts w:ascii="Palatino Linotype" w:hAnsi="Palatino Linotype"/>
                <w:b/>
                <w:sz w:val="18"/>
                <w:szCs w:val="18"/>
              </w:rPr>
            </w:pPr>
          </w:p>
          <w:p w:rsidR="00BE3792" w:rsidRDefault="00BE3792" w:rsidP="000B41E9">
            <w:pPr>
              <w:spacing w:after="0" w:line="240" w:lineRule="auto"/>
              <w:jc w:val="center"/>
              <w:rPr>
                <w:rFonts w:ascii="Palatino Linotype" w:hAnsi="Palatino Linotype"/>
                <w:b/>
                <w:sz w:val="18"/>
                <w:szCs w:val="18"/>
              </w:rPr>
            </w:pPr>
          </w:p>
          <w:p w:rsidR="00BE3792" w:rsidRDefault="00BE3792" w:rsidP="000B41E9">
            <w:pPr>
              <w:spacing w:after="0" w:line="240" w:lineRule="auto"/>
              <w:jc w:val="center"/>
              <w:rPr>
                <w:rFonts w:ascii="Palatino Linotype" w:hAnsi="Palatino Linotype"/>
                <w:b/>
                <w:sz w:val="18"/>
                <w:szCs w:val="18"/>
              </w:rPr>
            </w:pPr>
          </w:p>
          <w:p w:rsidR="000B41E9" w:rsidRPr="000B41E9" w:rsidRDefault="000B41E9" w:rsidP="000B41E9">
            <w:pPr>
              <w:spacing w:after="0" w:line="240" w:lineRule="auto"/>
              <w:jc w:val="center"/>
              <w:rPr>
                <w:rFonts w:ascii="Palatino Linotype" w:hAnsi="Palatino Linotype"/>
                <w:b/>
                <w:sz w:val="18"/>
                <w:szCs w:val="18"/>
              </w:rPr>
            </w:pPr>
            <w:r w:rsidRPr="000B41E9">
              <w:rPr>
                <w:rFonts w:ascii="Palatino Linotype" w:hAnsi="Palatino Linotype"/>
                <w:b/>
                <w:sz w:val="18"/>
                <w:szCs w:val="18"/>
              </w:rPr>
              <w:t>Salle des Conseils</w:t>
            </w:r>
          </w:p>
          <w:p w:rsidR="000B41E9" w:rsidRPr="000B41E9" w:rsidRDefault="000B41E9" w:rsidP="000B41E9">
            <w:pPr>
              <w:spacing w:after="0" w:line="240" w:lineRule="auto"/>
              <w:jc w:val="center"/>
              <w:rPr>
                <w:rFonts w:ascii="Palatino Linotype" w:hAnsi="Palatino Linotype"/>
                <w:sz w:val="16"/>
                <w:szCs w:val="16"/>
              </w:rPr>
            </w:pPr>
            <w:r w:rsidRPr="000B41E9">
              <w:rPr>
                <w:rFonts w:ascii="Palatino Linotype" w:hAnsi="Palatino Linotype"/>
                <w:sz w:val="16"/>
                <w:szCs w:val="16"/>
              </w:rPr>
              <w:t>2</w:t>
            </w:r>
            <w:r w:rsidRPr="000B41E9">
              <w:rPr>
                <w:rFonts w:ascii="Palatino Linotype" w:hAnsi="Palatino Linotype"/>
                <w:sz w:val="16"/>
                <w:szCs w:val="16"/>
                <w:vertAlign w:val="superscript"/>
              </w:rPr>
              <w:t>e</w:t>
            </w:r>
            <w:r w:rsidRPr="000B41E9">
              <w:rPr>
                <w:rFonts w:ascii="Palatino Linotype" w:hAnsi="Palatino Linotype"/>
                <w:sz w:val="16"/>
                <w:szCs w:val="16"/>
              </w:rPr>
              <w:t xml:space="preserve"> étage, escalier M</w:t>
            </w:r>
          </w:p>
          <w:p w:rsidR="000B41E9" w:rsidRPr="000B41E9" w:rsidRDefault="000B41E9" w:rsidP="000B41E9">
            <w:pPr>
              <w:spacing w:after="0" w:line="360" w:lineRule="auto"/>
              <w:jc w:val="center"/>
              <w:rPr>
                <w:rFonts w:ascii="Palatino Linotype" w:hAnsi="Palatino Linotype"/>
                <w:sz w:val="12"/>
                <w:szCs w:val="12"/>
              </w:rPr>
            </w:pPr>
          </w:p>
          <w:p w:rsidR="000B41E9" w:rsidRPr="000B41E9" w:rsidRDefault="000B41E9" w:rsidP="000B41E9">
            <w:pPr>
              <w:spacing w:after="0" w:line="240" w:lineRule="auto"/>
              <w:jc w:val="center"/>
              <w:rPr>
                <w:rFonts w:ascii="Palatino Linotype" w:hAnsi="Palatino Linotype"/>
                <w:b/>
                <w:color w:val="CC0000"/>
              </w:rPr>
            </w:pPr>
            <w:r w:rsidRPr="000B41E9">
              <w:rPr>
                <w:rFonts w:ascii="Palatino Linotype" w:hAnsi="Palatino Linotype"/>
                <w:b/>
                <w:color w:val="CC0000"/>
              </w:rPr>
              <w:t>Université Panthéon-Assas</w:t>
            </w:r>
          </w:p>
          <w:p w:rsidR="000B41E9" w:rsidRPr="000B41E9" w:rsidRDefault="000B41E9" w:rsidP="000B41E9">
            <w:pPr>
              <w:spacing w:after="0" w:line="240" w:lineRule="auto"/>
              <w:jc w:val="center"/>
              <w:rPr>
                <w:rFonts w:ascii="Palatino Linotype" w:hAnsi="Palatino Linotype"/>
                <w:sz w:val="18"/>
                <w:szCs w:val="18"/>
              </w:rPr>
            </w:pPr>
            <w:r w:rsidRPr="000B41E9">
              <w:rPr>
                <w:rFonts w:ascii="Palatino Linotype" w:hAnsi="Palatino Linotype"/>
                <w:sz w:val="18"/>
                <w:szCs w:val="18"/>
              </w:rPr>
              <w:t>12, place du Panthéon</w:t>
            </w:r>
          </w:p>
          <w:p w:rsidR="00361424" w:rsidRPr="00361424" w:rsidRDefault="000B41E9" w:rsidP="000B41E9">
            <w:pPr>
              <w:spacing w:after="0" w:line="240" w:lineRule="auto"/>
              <w:jc w:val="center"/>
              <w:rPr>
                <w:rFonts w:ascii="Palatino Linotype" w:hAnsi="Palatino Linotype"/>
                <w:sz w:val="16"/>
                <w:szCs w:val="16"/>
              </w:rPr>
            </w:pPr>
            <w:r w:rsidRPr="000B41E9">
              <w:rPr>
                <w:rFonts w:ascii="Palatino Linotype" w:hAnsi="Palatino Linotype"/>
                <w:sz w:val="18"/>
                <w:szCs w:val="18"/>
              </w:rPr>
              <w:t>75005 Paris</w:t>
            </w:r>
          </w:p>
        </w:tc>
      </w:tr>
    </w:tbl>
    <w:p w:rsidR="00F61CAF" w:rsidRPr="00F61CAF" w:rsidRDefault="00CE42D2" w:rsidP="008C69B9">
      <w:pPr>
        <w:spacing w:after="0" w:line="240" w:lineRule="auto"/>
        <w:jc w:val="center"/>
        <w:rPr>
          <w:rFonts w:ascii="Palatino Linotype" w:hAnsi="Palatino Linotype" w:cs="Arial"/>
          <w:b/>
          <w:color w:val="7A5128"/>
          <w:spacing w:val="20"/>
          <w:sz w:val="2"/>
          <w:szCs w:val="2"/>
        </w:rPr>
      </w:pPr>
      <w:r w:rsidRPr="00256B1C">
        <w:rPr>
          <w:rFonts w:ascii="Palatino Linotype" w:hAnsi="Palatino Linotype"/>
          <w:sz w:val="16"/>
          <w:szCs w:val="16"/>
        </w:rPr>
        <w:br w:type="page"/>
      </w:r>
    </w:p>
    <w:p w:rsidR="003E3CA6" w:rsidRPr="003E3CA6" w:rsidRDefault="00635493" w:rsidP="00CD11B3">
      <w:pPr>
        <w:shd w:val="clear" w:color="auto" w:fill="C28446"/>
        <w:spacing w:after="0" w:line="240" w:lineRule="auto"/>
        <w:jc w:val="center"/>
        <w:rPr>
          <w:rFonts w:ascii="Palatino Linotype" w:hAnsi="Palatino Linotype" w:cs="Arial"/>
          <w:b/>
          <w:color w:val="FFFFFF"/>
          <w:spacing w:val="20"/>
          <w:sz w:val="18"/>
          <w:szCs w:val="18"/>
        </w:rPr>
      </w:pPr>
      <w:r w:rsidRPr="00635493">
        <w:rPr>
          <w:rFonts w:ascii="Palatino Linotype" w:hAnsi="Palatino Linotype" w:cs="Arial"/>
          <w:b/>
          <w:color w:val="FFFFFF"/>
          <w:spacing w:val="20"/>
          <w:sz w:val="18"/>
          <w:szCs w:val="18"/>
        </w:rPr>
        <w:lastRenderedPageBreak/>
        <w:t>GRANDES PAGES DU DROIT INTERNATIONAL</w:t>
      </w:r>
    </w:p>
    <w:tbl>
      <w:tblPr>
        <w:tblpPr w:leftFromText="141" w:rightFromText="141" w:vertAnchor="text" w:tblpX="-176" w:tblpY="9"/>
        <w:tblW w:w="7466" w:type="dxa"/>
        <w:tblBorders>
          <w:insideH w:val="single" w:sz="4" w:space="0" w:color="auto"/>
          <w:insideV w:val="single" w:sz="4" w:space="0" w:color="auto"/>
        </w:tblBorders>
        <w:tblLook w:val="01E0" w:firstRow="1" w:lastRow="1" w:firstColumn="1" w:lastColumn="1" w:noHBand="0" w:noVBand="0"/>
      </w:tblPr>
      <w:tblGrid>
        <w:gridCol w:w="1180"/>
        <w:gridCol w:w="6286"/>
      </w:tblGrid>
      <w:tr w:rsidR="00835199" w:rsidRPr="00361424" w:rsidTr="00A323CA">
        <w:trPr>
          <w:trHeight w:val="1422"/>
        </w:trPr>
        <w:tc>
          <w:tcPr>
            <w:tcW w:w="7466" w:type="dxa"/>
            <w:gridSpan w:val="2"/>
            <w:tcBorders>
              <w:top w:val="nil"/>
              <w:bottom w:val="nil"/>
            </w:tcBorders>
            <w:shd w:val="clear" w:color="auto" w:fill="auto"/>
          </w:tcPr>
          <w:p w:rsidR="00835199" w:rsidRDefault="00835199" w:rsidP="000D13AC">
            <w:pPr>
              <w:spacing w:after="0" w:line="240" w:lineRule="auto"/>
              <w:jc w:val="center"/>
              <w:rPr>
                <w:rFonts w:ascii="Palatino Linotype" w:hAnsi="Palatino Linotype" w:cs="Arial"/>
                <w:b/>
                <w:sz w:val="2"/>
                <w:szCs w:val="2"/>
              </w:rPr>
            </w:pPr>
          </w:p>
          <w:p w:rsidR="00BB4C81" w:rsidRDefault="00BB4C81" w:rsidP="00156F87">
            <w:pPr>
              <w:spacing w:after="0" w:line="240" w:lineRule="auto"/>
              <w:jc w:val="center"/>
              <w:rPr>
                <w:rFonts w:ascii="Palatino Linotype" w:hAnsi="Palatino Linotype" w:cs="Arial"/>
                <w:b/>
                <w:sz w:val="18"/>
                <w:szCs w:val="18"/>
              </w:rPr>
            </w:pPr>
          </w:p>
          <w:p w:rsidR="00635493" w:rsidRPr="006B35D1" w:rsidRDefault="00812358" w:rsidP="00156F87">
            <w:pPr>
              <w:spacing w:after="0" w:line="240" w:lineRule="auto"/>
              <w:jc w:val="center"/>
              <w:rPr>
                <w:rFonts w:ascii="Palatino Linotype" w:hAnsi="Palatino Linotype" w:cs="Arial"/>
                <w:b/>
                <w:smallCaps/>
              </w:rPr>
            </w:pPr>
            <w:r w:rsidRPr="006B35D1">
              <w:rPr>
                <w:rFonts w:ascii="Palatino Linotype" w:hAnsi="Palatino Linotype" w:cs="Arial"/>
                <w:b/>
                <w:smallCaps/>
              </w:rPr>
              <w:t>Accéder à la justice</w:t>
            </w:r>
          </w:p>
          <w:p w:rsidR="00D3649E" w:rsidRDefault="00D3649E" w:rsidP="00635493">
            <w:pPr>
              <w:spacing w:after="0" w:line="240" w:lineRule="auto"/>
              <w:jc w:val="center"/>
              <w:rPr>
                <w:rFonts w:ascii="Palatino Linotype" w:hAnsi="Palatino Linotype" w:cs="Arial"/>
                <w:b/>
                <w:sz w:val="18"/>
                <w:szCs w:val="18"/>
              </w:rPr>
            </w:pPr>
          </w:p>
          <w:p w:rsidR="00812358" w:rsidRPr="00812358" w:rsidRDefault="00812358" w:rsidP="00812358">
            <w:pPr>
              <w:spacing w:after="0" w:line="240" w:lineRule="auto"/>
              <w:jc w:val="center"/>
              <w:rPr>
                <w:rFonts w:ascii="Palatino Linotype" w:hAnsi="Palatino Linotype" w:cs="Arial"/>
                <w:sz w:val="18"/>
                <w:szCs w:val="18"/>
              </w:rPr>
            </w:pPr>
            <w:r w:rsidRPr="00812358">
              <w:rPr>
                <w:rFonts w:ascii="Palatino Linotype" w:hAnsi="Palatino Linotype" w:cs="Arial"/>
                <w:b/>
                <w:sz w:val="18"/>
                <w:szCs w:val="18"/>
              </w:rPr>
              <w:t xml:space="preserve">Présidence : </w:t>
            </w:r>
            <w:r w:rsidRPr="00812358">
              <w:rPr>
                <w:rFonts w:ascii="Palatino Linotype" w:hAnsi="Palatino Linotype" w:cs="Arial"/>
                <w:sz w:val="18"/>
                <w:szCs w:val="18"/>
              </w:rPr>
              <w:t xml:space="preserve">Charles Leben, ancien directeur de l’IHEI, professeur émérite </w:t>
            </w:r>
          </w:p>
          <w:p w:rsidR="00812358" w:rsidRPr="00812358" w:rsidRDefault="00812358" w:rsidP="00812358">
            <w:pPr>
              <w:spacing w:after="0" w:line="240" w:lineRule="auto"/>
              <w:jc w:val="center"/>
              <w:rPr>
                <w:rFonts w:ascii="Palatino Linotype" w:hAnsi="Palatino Linotype" w:cs="Arial"/>
                <w:sz w:val="18"/>
                <w:szCs w:val="18"/>
              </w:rPr>
            </w:pPr>
            <w:r w:rsidRPr="00812358">
              <w:rPr>
                <w:rFonts w:ascii="Palatino Linotype" w:hAnsi="Palatino Linotype" w:cs="Arial"/>
                <w:sz w:val="18"/>
                <w:szCs w:val="18"/>
              </w:rPr>
              <w:t>de l’Université Paris 2 Panthéon-Assas</w:t>
            </w:r>
          </w:p>
          <w:p w:rsidR="003765B0" w:rsidRDefault="003765B0" w:rsidP="00D1033F">
            <w:pPr>
              <w:spacing w:after="0" w:line="240" w:lineRule="auto"/>
              <w:rPr>
                <w:rFonts w:ascii="Palatino Linotype" w:hAnsi="Palatino Linotype" w:cs="Arial"/>
                <w:sz w:val="2"/>
                <w:szCs w:val="2"/>
              </w:rPr>
            </w:pPr>
          </w:p>
          <w:p w:rsidR="00976A02" w:rsidRDefault="00976A02" w:rsidP="00D1033F">
            <w:pPr>
              <w:spacing w:after="0" w:line="240" w:lineRule="auto"/>
              <w:rPr>
                <w:rFonts w:ascii="Palatino Linotype" w:hAnsi="Palatino Linotype" w:cs="Arial"/>
                <w:sz w:val="2"/>
                <w:szCs w:val="2"/>
              </w:rPr>
            </w:pPr>
          </w:p>
          <w:p w:rsidR="00CB18D5" w:rsidRPr="00D3649E" w:rsidRDefault="00CB18D5" w:rsidP="00565436">
            <w:pPr>
              <w:spacing w:after="0" w:line="240" w:lineRule="auto"/>
              <w:jc w:val="center"/>
              <w:rPr>
                <w:rFonts w:ascii="Palatino Linotype" w:hAnsi="Palatino Linotype" w:cs="Arial"/>
                <w:sz w:val="18"/>
                <w:szCs w:val="18"/>
              </w:rPr>
            </w:pPr>
          </w:p>
        </w:tc>
      </w:tr>
      <w:tr w:rsidR="00957177" w:rsidRPr="00361424" w:rsidTr="002565EE">
        <w:trPr>
          <w:trHeight w:val="3640"/>
        </w:trPr>
        <w:tc>
          <w:tcPr>
            <w:tcW w:w="1180" w:type="dxa"/>
            <w:tcBorders>
              <w:top w:val="nil"/>
              <w:left w:val="nil"/>
              <w:bottom w:val="nil"/>
              <w:right w:val="single" w:sz="4" w:space="0" w:color="auto"/>
            </w:tcBorders>
            <w:shd w:val="clear" w:color="auto" w:fill="auto"/>
          </w:tcPr>
          <w:p w:rsidR="00AF79FE" w:rsidRDefault="00AF79FE" w:rsidP="0017718A">
            <w:pPr>
              <w:spacing w:after="0" w:line="240" w:lineRule="auto"/>
              <w:rPr>
                <w:rFonts w:ascii="Palatino Linotype" w:hAnsi="Palatino Linotype"/>
                <w:color w:val="000000"/>
                <w:sz w:val="2"/>
                <w:szCs w:val="2"/>
              </w:rPr>
            </w:pPr>
          </w:p>
          <w:p w:rsidR="00912932" w:rsidRPr="0000254A" w:rsidRDefault="0069586D" w:rsidP="0017718A">
            <w:pPr>
              <w:spacing w:after="0" w:line="240" w:lineRule="auto"/>
              <w:rPr>
                <w:rFonts w:ascii="Palatino Linotype" w:hAnsi="Palatino Linotype"/>
                <w:color w:val="000000"/>
                <w:sz w:val="18"/>
                <w:szCs w:val="18"/>
              </w:rPr>
            </w:pPr>
            <w:r>
              <w:rPr>
                <w:rFonts w:ascii="Palatino Linotype" w:hAnsi="Palatino Linotype"/>
                <w:color w:val="000000"/>
                <w:sz w:val="18"/>
                <w:szCs w:val="18"/>
              </w:rPr>
              <w:t xml:space="preserve"> </w:t>
            </w:r>
            <w:r w:rsidR="00BB4C81">
              <w:rPr>
                <w:rFonts w:ascii="Palatino Linotype" w:hAnsi="Palatino Linotype"/>
                <w:color w:val="000000"/>
                <w:sz w:val="18"/>
                <w:szCs w:val="18"/>
              </w:rPr>
              <w:t>9</w:t>
            </w:r>
            <w:r w:rsidR="00FD01FE">
              <w:rPr>
                <w:rFonts w:ascii="Palatino Linotype" w:hAnsi="Palatino Linotype"/>
                <w:color w:val="000000"/>
                <w:sz w:val="18"/>
                <w:szCs w:val="18"/>
              </w:rPr>
              <w:t xml:space="preserve"> </w:t>
            </w:r>
            <w:r w:rsidR="00BB4C81">
              <w:rPr>
                <w:rFonts w:ascii="Palatino Linotype" w:hAnsi="Palatino Linotype"/>
                <w:color w:val="000000"/>
                <w:sz w:val="18"/>
                <w:szCs w:val="18"/>
              </w:rPr>
              <w:t>h</w:t>
            </w:r>
            <w:r w:rsidR="00FD01FE">
              <w:rPr>
                <w:rFonts w:ascii="Palatino Linotype" w:hAnsi="Palatino Linotype"/>
                <w:color w:val="000000"/>
                <w:sz w:val="18"/>
                <w:szCs w:val="18"/>
              </w:rPr>
              <w:t xml:space="preserve"> </w:t>
            </w:r>
            <w:r w:rsidR="00057752">
              <w:rPr>
                <w:rFonts w:ascii="Palatino Linotype" w:hAnsi="Palatino Linotype"/>
                <w:color w:val="000000"/>
                <w:sz w:val="18"/>
                <w:szCs w:val="18"/>
              </w:rPr>
              <w:t>20</w:t>
            </w:r>
            <w:r w:rsidR="00FD01FE">
              <w:rPr>
                <w:rFonts w:ascii="Palatino Linotype" w:hAnsi="Palatino Linotype"/>
                <w:color w:val="000000"/>
                <w:sz w:val="18"/>
                <w:szCs w:val="18"/>
              </w:rPr>
              <w:t xml:space="preserve"> </w:t>
            </w:r>
            <w:r w:rsidR="00D250AD">
              <w:rPr>
                <w:rFonts w:ascii="Palatino Linotype" w:hAnsi="Palatino Linotype"/>
                <w:color w:val="000000"/>
                <w:sz w:val="18"/>
                <w:szCs w:val="18"/>
              </w:rPr>
              <w:t>:</w:t>
            </w:r>
          </w:p>
          <w:p w:rsidR="00912932" w:rsidRPr="0000254A" w:rsidRDefault="00912932" w:rsidP="0017718A">
            <w:pPr>
              <w:spacing w:after="0" w:line="240" w:lineRule="auto"/>
              <w:rPr>
                <w:rFonts w:ascii="Palatino Linotype" w:hAnsi="Palatino Linotype"/>
                <w:color w:val="000000"/>
                <w:sz w:val="2"/>
                <w:szCs w:val="2"/>
              </w:rPr>
            </w:pPr>
          </w:p>
          <w:p w:rsidR="00912932" w:rsidRPr="0000254A" w:rsidRDefault="00912932" w:rsidP="0017718A">
            <w:pPr>
              <w:spacing w:after="0" w:line="240" w:lineRule="auto"/>
              <w:rPr>
                <w:rFonts w:ascii="Palatino Linotype" w:hAnsi="Palatino Linotype"/>
                <w:color w:val="000000"/>
                <w:sz w:val="2"/>
                <w:szCs w:val="2"/>
              </w:rPr>
            </w:pPr>
          </w:p>
          <w:p w:rsidR="00912932" w:rsidRPr="0000254A" w:rsidRDefault="00912932" w:rsidP="0017718A">
            <w:pPr>
              <w:spacing w:after="0" w:line="240" w:lineRule="auto"/>
              <w:rPr>
                <w:rFonts w:ascii="Palatino Linotype" w:hAnsi="Palatino Linotype"/>
                <w:color w:val="000000"/>
                <w:sz w:val="2"/>
                <w:szCs w:val="2"/>
              </w:rPr>
            </w:pPr>
          </w:p>
          <w:p w:rsidR="00912932" w:rsidRPr="0000254A" w:rsidRDefault="00912932"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5165B6" w:rsidRPr="0000254A" w:rsidRDefault="005165B6" w:rsidP="0017718A">
            <w:pPr>
              <w:spacing w:after="0" w:line="240" w:lineRule="auto"/>
              <w:rPr>
                <w:rFonts w:ascii="Palatino Linotype" w:hAnsi="Palatino Linotype"/>
                <w:color w:val="000000"/>
                <w:sz w:val="2"/>
                <w:szCs w:val="2"/>
              </w:rPr>
            </w:pPr>
          </w:p>
          <w:p w:rsidR="00912932" w:rsidRPr="0000254A" w:rsidRDefault="00912932" w:rsidP="0017718A">
            <w:pPr>
              <w:spacing w:after="0" w:line="240" w:lineRule="auto"/>
              <w:rPr>
                <w:rFonts w:ascii="Palatino Linotype" w:hAnsi="Palatino Linotype"/>
                <w:color w:val="000000"/>
                <w:sz w:val="2"/>
                <w:szCs w:val="2"/>
              </w:rPr>
            </w:pPr>
          </w:p>
          <w:p w:rsidR="00912932" w:rsidRDefault="00912932" w:rsidP="0017718A">
            <w:pPr>
              <w:spacing w:after="0" w:line="240" w:lineRule="auto"/>
              <w:rPr>
                <w:rFonts w:ascii="Palatino Linotype" w:hAnsi="Palatino Linotype"/>
                <w:color w:val="000000"/>
                <w:sz w:val="2"/>
                <w:szCs w:val="2"/>
              </w:rPr>
            </w:pPr>
          </w:p>
          <w:p w:rsidR="008604E0" w:rsidRDefault="008604E0" w:rsidP="0017718A">
            <w:pPr>
              <w:spacing w:after="0" w:line="240" w:lineRule="auto"/>
              <w:rPr>
                <w:rFonts w:ascii="Palatino Linotype" w:hAnsi="Palatino Linotype"/>
                <w:color w:val="000000"/>
                <w:sz w:val="2"/>
                <w:szCs w:val="2"/>
              </w:rPr>
            </w:pPr>
          </w:p>
          <w:p w:rsidR="008604E0" w:rsidRDefault="008604E0" w:rsidP="0017718A">
            <w:pPr>
              <w:spacing w:after="0" w:line="240" w:lineRule="auto"/>
              <w:rPr>
                <w:rFonts w:ascii="Palatino Linotype" w:hAnsi="Palatino Linotype"/>
                <w:color w:val="000000"/>
                <w:sz w:val="2"/>
                <w:szCs w:val="2"/>
              </w:rPr>
            </w:pPr>
          </w:p>
          <w:p w:rsidR="008604E0" w:rsidRDefault="008604E0" w:rsidP="0017718A">
            <w:pPr>
              <w:spacing w:after="0" w:line="240" w:lineRule="auto"/>
              <w:rPr>
                <w:rFonts w:ascii="Palatino Linotype" w:hAnsi="Palatino Linotype"/>
                <w:color w:val="000000"/>
                <w:sz w:val="2"/>
                <w:szCs w:val="2"/>
              </w:rPr>
            </w:pPr>
          </w:p>
          <w:p w:rsidR="008604E0" w:rsidRDefault="008604E0" w:rsidP="0017718A">
            <w:pPr>
              <w:spacing w:after="0" w:line="240" w:lineRule="auto"/>
              <w:rPr>
                <w:rFonts w:ascii="Palatino Linotype" w:hAnsi="Palatino Linotype"/>
                <w:color w:val="000000"/>
                <w:sz w:val="2"/>
                <w:szCs w:val="2"/>
              </w:rPr>
            </w:pPr>
          </w:p>
          <w:p w:rsidR="008604E0" w:rsidRDefault="008604E0" w:rsidP="0017718A">
            <w:pPr>
              <w:spacing w:after="0" w:line="240" w:lineRule="auto"/>
              <w:rPr>
                <w:rFonts w:ascii="Palatino Linotype" w:hAnsi="Palatino Linotype"/>
                <w:color w:val="000000"/>
                <w:sz w:val="2"/>
                <w:szCs w:val="2"/>
              </w:rPr>
            </w:pPr>
          </w:p>
          <w:p w:rsidR="008604E0" w:rsidRDefault="008604E0" w:rsidP="0017718A">
            <w:pPr>
              <w:spacing w:after="0" w:line="240" w:lineRule="auto"/>
              <w:rPr>
                <w:rFonts w:ascii="Palatino Linotype" w:hAnsi="Palatino Linotype"/>
                <w:color w:val="000000"/>
                <w:sz w:val="2"/>
                <w:szCs w:val="2"/>
              </w:rPr>
            </w:pPr>
          </w:p>
          <w:p w:rsidR="008604E0" w:rsidRDefault="008604E0" w:rsidP="0017718A">
            <w:pPr>
              <w:spacing w:after="0" w:line="240" w:lineRule="auto"/>
              <w:rPr>
                <w:rFonts w:ascii="Palatino Linotype" w:hAnsi="Palatino Linotype"/>
                <w:color w:val="000000"/>
                <w:sz w:val="2"/>
                <w:szCs w:val="2"/>
              </w:rPr>
            </w:pPr>
          </w:p>
          <w:p w:rsidR="008604E0" w:rsidRDefault="008604E0" w:rsidP="0017718A">
            <w:pPr>
              <w:spacing w:after="0" w:line="240" w:lineRule="auto"/>
              <w:rPr>
                <w:rFonts w:ascii="Palatino Linotype" w:hAnsi="Palatino Linotype"/>
                <w:color w:val="000000"/>
                <w:sz w:val="2"/>
                <w:szCs w:val="2"/>
              </w:rPr>
            </w:pPr>
          </w:p>
          <w:p w:rsidR="008604E0" w:rsidRPr="0000254A" w:rsidRDefault="008604E0" w:rsidP="0017718A">
            <w:pPr>
              <w:spacing w:after="0" w:line="240" w:lineRule="auto"/>
              <w:rPr>
                <w:rFonts w:ascii="Palatino Linotype" w:hAnsi="Palatino Linotype"/>
                <w:color w:val="000000"/>
                <w:sz w:val="2"/>
                <w:szCs w:val="2"/>
              </w:rPr>
            </w:pPr>
          </w:p>
          <w:p w:rsidR="00912932" w:rsidRPr="0000254A" w:rsidRDefault="00912932" w:rsidP="0017718A">
            <w:pPr>
              <w:spacing w:after="0" w:line="240" w:lineRule="auto"/>
              <w:rPr>
                <w:rFonts w:ascii="Palatino Linotype" w:hAnsi="Palatino Linotype"/>
                <w:color w:val="000000"/>
                <w:sz w:val="2"/>
                <w:szCs w:val="2"/>
              </w:rPr>
            </w:pPr>
          </w:p>
          <w:p w:rsidR="00912932" w:rsidRPr="0000254A" w:rsidRDefault="00912932" w:rsidP="0017718A">
            <w:pPr>
              <w:spacing w:after="0" w:line="240" w:lineRule="auto"/>
              <w:rPr>
                <w:rFonts w:ascii="Palatino Linotype" w:hAnsi="Palatino Linotype"/>
                <w:color w:val="000000"/>
                <w:sz w:val="2"/>
                <w:szCs w:val="2"/>
              </w:rPr>
            </w:pPr>
          </w:p>
          <w:p w:rsidR="00912932" w:rsidRPr="0000254A" w:rsidRDefault="00912932" w:rsidP="0017718A">
            <w:pPr>
              <w:spacing w:after="0" w:line="240" w:lineRule="auto"/>
              <w:rPr>
                <w:rFonts w:ascii="Palatino Linotype" w:hAnsi="Palatino Linotype"/>
                <w:color w:val="000000"/>
                <w:sz w:val="2"/>
                <w:szCs w:val="2"/>
              </w:rPr>
            </w:pPr>
          </w:p>
          <w:p w:rsidR="001A115E" w:rsidRPr="0000254A" w:rsidRDefault="009832F6" w:rsidP="0017718A">
            <w:pPr>
              <w:spacing w:after="0" w:line="240" w:lineRule="auto"/>
              <w:ind w:right="-108"/>
              <w:rPr>
                <w:rFonts w:ascii="Palatino Linotype" w:hAnsi="Palatino Linotype"/>
                <w:color w:val="000000"/>
                <w:sz w:val="18"/>
                <w:szCs w:val="18"/>
              </w:rPr>
            </w:pPr>
            <w:r>
              <w:rPr>
                <w:rFonts w:ascii="Palatino Linotype" w:hAnsi="Palatino Linotype"/>
                <w:color w:val="000000"/>
                <w:sz w:val="18"/>
                <w:szCs w:val="18"/>
              </w:rPr>
              <w:t xml:space="preserve"> </w:t>
            </w:r>
            <w:r w:rsidR="006B35D1">
              <w:rPr>
                <w:rFonts w:ascii="Palatino Linotype" w:hAnsi="Palatino Linotype"/>
                <w:color w:val="000000"/>
                <w:sz w:val="18"/>
                <w:szCs w:val="18"/>
              </w:rPr>
              <w:t>9</w:t>
            </w:r>
            <w:r w:rsidR="00FD01FE">
              <w:rPr>
                <w:rFonts w:ascii="Palatino Linotype" w:hAnsi="Palatino Linotype"/>
                <w:color w:val="000000"/>
                <w:sz w:val="18"/>
                <w:szCs w:val="18"/>
              </w:rPr>
              <w:t xml:space="preserve"> </w:t>
            </w:r>
            <w:r w:rsidR="00BB4C81">
              <w:rPr>
                <w:rFonts w:ascii="Palatino Linotype" w:hAnsi="Palatino Linotype"/>
                <w:color w:val="000000"/>
                <w:sz w:val="18"/>
                <w:szCs w:val="18"/>
              </w:rPr>
              <w:t>h</w:t>
            </w:r>
            <w:r w:rsidR="00FD01FE">
              <w:rPr>
                <w:rFonts w:ascii="Palatino Linotype" w:hAnsi="Palatino Linotype"/>
                <w:color w:val="000000"/>
                <w:sz w:val="18"/>
                <w:szCs w:val="18"/>
              </w:rPr>
              <w:t xml:space="preserve"> </w:t>
            </w:r>
            <w:r w:rsidR="00812358">
              <w:rPr>
                <w:rFonts w:ascii="Palatino Linotype" w:hAnsi="Palatino Linotype"/>
                <w:color w:val="000000"/>
                <w:sz w:val="18"/>
                <w:szCs w:val="18"/>
              </w:rPr>
              <w:t>3</w:t>
            </w:r>
            <w:r w:rsidR="00057752">
              <w:rPr>
                <w:rFonts w:ascii="Palatino Linotype" w:hAnsi="Palatino Linotype"/>
                <w:color w:val="000000"/>
                <w:sz w:val="18"/>
                <w:szCs w:val="18"/>
              </w:rPr>
              <w:t>0</w:t>
            </w:r>
            <w:r w:rsidR="00FD01FE">
              <w:rPr>
                <w:rFonts w:ascii="Palatino Linotype" w:hAnsi="Palatino Linotype"/>
                <w:color w:val="000000"/>
                <w:sz w:val="18"/>
                <w:szCs w:val="18"/>
              </w:rPr>
              <w:t xml:space="preserve"> </w:t>
            </w:r>
            <w:r w:rsidR="00D250AD">
              <w:rPr>
                <w:rFonts w:ascii="Palatino Linotype" w:hAnsi="Palatino Linotype"/>
                <w:color w:val="000000"/>
                <w:sz w:val="18"/>
                <w:szCs w:val="18"/>
              </w:rPr>
              <w:t>:</w:t>
            </w: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Default="00912932" w:rsidP="0017718A">
            <w:pPr>
              <w:spacing w:after="0" w:line="240" w:lineRule="auto"/>
              <w:ind w:right="-108"/>
              <w:rPr>
                <w:rFonts w:ascii="Palatino Linotype" w:hAnsi="Palatino Linotype" w:cs="Arial"/>
                <w:color w:val="000000"/>
                <w:sz w:val="2"/>
                <w:szCs w:val="2"/>
              </w:rPr>
            </w:pPr>
          </w:p>
          <w:p w:rsidR="00812358" w:rsidRDefault="00812358" w:rsidP="0017718A">
            <w:pPr>
              <w:spacing w:after="0" w:line="240" w:lineRule="auto"/>
              <w:ind w:right="-108"/>
              <w:rPr>
                <w:rFonts w:ascii="Palatino Linotype" w:hAnsi="Palatino Linotype" w:cs="Arial"/>
                <w:color w:val="000000"/>
                <w:sz w:val="2"/>
                <w:szCs w:val="2"/>
              </w:rPr>
            </w:pPr>
          </w:p>
          <w:p w:rsidR="00812358" w:rsidRDefault="00812358" w:rsidP="0017718A">
            <w:pPr>
              <w:spacing w:after="0" w:line="240" w:lineRule="auto"/>
              <w:ind w:right="-108"/>
              <w:rPr>
                <w:rFonts w:ascii="Palatino Linotype" w:hAnsi="Palatino Linotype" w:cs="Arial"/>
                <w:color w:val="000000"/>
                <w:sz w:val="2"/>
                <w:szCs w:val="2"/>
              </w:rPr>
            </w:pPr>
          </w:p>
          <w:p w:rsidR="00812358" w:rsidRPr="0000254A" w:rsidRDefault="00812358"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Pr="0000254A" w:rsidRDefault="00912932" w:rsidP="0017718A">
            <w:pPr>
              <w:spacing w:after="0" w:line="240" w:lineRule="auto"/>
              <w:ind w:right="-108"/>
              <w:rPr>
                <w:rFonts w:ascii="Palatino Linotype" w:hAnsi="Palatino Linotype" w:cs="Arial"/>
                <w:color w:val="000000"/>
                <w:sz w:val="2"/>
                <w:szCs w:val="2"/>
              </w:rPr>
            </w:pPr>
          </w:p>
          <w:p w:rsidR="00912932" w:rsidRDefault="00912932" w:rsidP="0017718A">
            <w:pPr>
              <w:spacing w:after="0" w:line="240" w:lineRule="auto"/>
              <w:ind w:right="-108"/>
              <w:rPr>
                <w:rFonts w:ascii="Palatino Linotype" w:hAnsi="Palatino Linotype" w:cs="Arial"/>
                <w:color w:val="000000"/>
                <w:sz w:val="2"/>
                <w:szCs w:val="2"/>
              </w:rPr>
            </w:pPr>
          </w:p>
          <w:p w:rsidR="00AB0D46" w:rsidRPr="0000254A" w:rsidRDefault="00AB0D46" w:rsidP="0017718A">
            <w:pPr>
              <w:spacing w:after="0" w:line="240" w:lineRule="auto"/>
              <w:ind w:right="-108"/>
              <w:rPr>
                <w:rFonts w:ascii="Palatino Linotype" w:hAnsi="Palatino Linotype" w:cs="Arial"/>
                <w:color w:val="000000"/>
                <w:sz w:val="2"/>
                <w:szCs w:val="2"/>
              </w:rPr>
            </w:pPr>
          </w:p>
          <w:p w:rsidR="001A115E" w:rsidRPr="0000254A" w:rsidRDefault="009832F6" w:rsidP="0017718A">
            <w:pPr>
              <w:spacing w:after="0" w:line="240" w:lineRule="auto"/>
              <w:ind w:right="-108"/>
              <w:rPr>
                <w:rFonts w:ascii="Palatino Linotype" w:hAnsi="Palatino Linotype" w:cs="Arial"/>
                <w:color w:val="000000"/>
                <w:sz w:val="18"/>
                <w:szCs w:val="18"/>
              </w:rPr>
            </w:pPr>
            <w:r>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9</w:t>
            </w:r>
            <w:r w:rsidR="00FD01FE">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h</w:t>
            </w:r>
            <w:r w:rsidR="00FD01FE">
              <w:rPr>
                <w:rFonts w:ascii="Palatino Linotype" w:hAnsi="Palatino Linotype" w:cs="Arial"/>
                <w:color w:val="000000"/>
                <w:sz w:val="18"/>
                <w:szCs w:val="18"/>
              </w:rPr>
              <w:t xml:space="preserve"> </w:t>
            </w:r>
            <w:r w:rsidR="00812358">
              <w:rPr>
                <w:rFonts w:ascii="Palatino Linotype" w:hAnsi="Palatino Linotype" w:cs="Arial"/>
                <w:color w:val="000000"/>
                <w:sz w:val="18"/>
                <w:szCs w:val="18"/>
              </w:rPr>
              <w:t>5</w:t>
            </w:r>
            <w:r w:rsidR="00057752">
              <w:rPr>
                <w:rFonts w:ascii="Palatino Linotype" w:hAnsi="Palatino Linotype" w:cs="Arial"/>
                <w:color w:val="000000"/>
                <w:sz w:val="18"/>
                <w:szCs w:val="18"/>
              </w:rPr>
              <w:t>0</w:t>
            </w:r>
            <w:r w:rsidR="00FD01FE">
              <w:rPr>
                <w:rFonts w:ascii="Palatino Linotype" w:hAnsi="Palatino Linotype" w:cs="Arial"/>
                <w:color w:val="000000"/>
                <w:sz w:val="18"/>
                <w:szCs w:val="18"/>
              </w:rPr>
              <w:t xml:space="preserve"> </w:t>
            </w:r>
            <w:r w:rsidR="00D250AD">
              <w:rPr>
                <w:rFonts w:ascii="Palatino Linotype" w:hAnsi="Palatino Linotype" w:cs="Arial"/>
                <w:color w:val="000000"/>
                <w:sz w:val="18"/>
                <w:szCs w:val="18"/>
              </w:rPr>
              <w:t>:</w:t>
            </w:r>
          </w:p>
          <w:p w:rsidR="009F6D0E" w:rsidRPr="0000254A" w:rsidRDefault="009F6D0E" w:rsidP="0017718A">
            <w:pPr>
              <w:spacing w:after="0" w:line="240" w:lineRule="auto"/>
              <w:ind w:right="-108"/>
              <w:rPr>
                <w:rFonts w:ascii="Palatino Linotype" w:hAnsi="Palatino Linotype" w:cs="Arial"/>
                <w:color w:val="000000"/>
                <w:sz w:val="2"/>
                <w:szCs w:val="2"/>
              </w:rPr>
            </w:pPr>
          </w:p>
          <w:p w:rsidR="009F6D0E" w:rsidRPr="0000254A" w:rsidRDefault="009F6D0E" w:rsidP="0017718A">
            <w:pPr>
              <w:spacing w:after="0" w:line="240" w:lineRule="auto"/>
              <w:ind w:right="-108"/>
              <w:rPr>
                <w:rFonts w:ascii="Palatino Linotype" w:hAnsi="Palatino Linotype" w:cs="Arial"/>
                <w:color w:val="000000"/>
                <w:sz w:val="2"/>
                <w:szCs w:val="2"/>
              </w:rPr>
            </w:pPr>
          </w:p>
          <w:p w:rsidR="009F6D0E" w:rsidRPr="0000254A" w:rsidRDefault="009F6D0E" w:rsidP="0017718A">
            <w:pPr>
              <w:spacing w:after="0" w:line="240" w:lineRule="auto"/>
              <w:ind w:right="-108"/>
              <w:rPr>
                <w:rFonts w:ascii="Palatino Linotype" w:hAnsi="Palatino Linotype" w:cs="Arial"/>
                <w:color w:val="000000"/>
                <w:sz w:val="2"/>
                <w:szCs w:val="2"/>
              </w:rPr>
            </w:pPr>
          </w:p>
          <w:p w:rsidR="009F6D0E" w:rsidRPr="0000254A" w:rsidRDefault="009F6D0E" w:rsidP="0017718A">
            <w:pPr>
              <w:spacing w:after="0" w:line="240" w:lineRule="auto"/>
              <w:ind w:right="-108"/>
              <w:rPr>
                <w:rFonts w:ascii="Palatino Linotype" w:hAnsi="Palatino Linotype" w:cs="Arial"/>
                <w:color w:val="000000"/>
                <w:sz w:val="2"/>
                <w:szCs w:val="2"/>
              </w:rPr>
            </w:pPr>
          </w:p>
          <w:p w:rsidR="009F6D0E" w:rsidRPr="0000254A" w:rsidRDefault="009F6D0E" w:rsidP="0017718A">
            <w:pPr>
              <w:spacing w:after="0" w:line="240" w:lineRule="auto"/>
              <w:ind w:right="-108"/>
              <w:rPr>
                <w:rFonts w:ascii="Palatino Linotype" w:hAnsi="Palatino Linotype" w:cs="Arial"/>
                <w:color w:val="000000"/>
                <w:sz w:val="2"/>
                <w:szCs w:val="2"/>
              </w:rPr>
            </w:pPr>
          </w:p>
          <w:p w:rsidR="009F6D0E" w:rsidRPr="0000254A" w:rsidRDefault="009F6D0E" w:rsidP="0017718A">
            <w:pPr>
              <w:spacing w:after="0" w:line="240" w:lineRule="auto"/>
              <w:ind w:right="-108"/>
              <w:rPr>
                <w:rFonts w:ascii="Palatino Linotype" w:hAnsi="Palatino Linotype" w:cs="Arial"/>
                <w:color w:val="000000"/>
                <w:sz w:val="2"/>
                <w:szCs w:val="2"/>
              </w:rPr>
            </w:pPr>
          </w:p>
          <w:p w:rsidR="009F6D0E" w:rsidRPr="0000254A" w:rsidRDefault="009F6D0E" w:rsidP="0017718A">
            <w:pPr>
              <w:spacing w:after="0" w:line="240" w:lineRule="auto"/>
              <w:ind w:right="-108"/>
              <w:rPr>
                <w:rFonts w:ascii="Palatino Linotype" w:hAnsi="Palatino Linotype" w:cs="Arial"/>
                <w:color w:val="000000"/>
                <w:sz w:val="2"/>
                <w:szCs w:val="2"/>
              </w:rPr>
            </w:pPr>
          </w:p>
          <w:p w:rsidR="009F6D0E" w:rsidRPr="0000254A" w:rsidRDefault="009F6D0E" w:rsidP="0017718A">
            <w:pPr>
              <w:spacing w:after="0" w:line="240" w:lineRule="auto"/>
              <w:ind w:right="-108"/>
              <w:rPr>
                <w:rFonts w:ascii="Palatino Linotype" w:hAnsi="Palatino Linotype" w:cs="Arial"/>
                <w:color w:val="000000"/>
                <w:sz w:val="2"/>
                <w:szCs w:val="2"/>
              </w:rPr>
            </w:pPr>
          </w:p>
          <w:p w:rsidR="004818BF" w:rsidRPr="0000254A" w:rsidRDefault="004818BF" w:rsidP="0017718A">
            <w:pPr>
              <w:spacing w:after="0" w:line="240" w:lineRule="auto"/>
              <w:ind w:right="-108"/>
              <w:rPr>
                <w:rFonts w:ascii="Palatino Linotype" w:hAnsi="Palatino Linotype" w:cs="Arial"/>
                <w:color w:val="000000"/>
                <w:sz w:val="2"/>
                <w:szCs w:val="2"/>
              </w:rPr>
            </w:pPr>
          </w:p>
          <w:p w:rsidR="004818BF" w:rsidRPr="0000254A" w:rsidRDefault="004818BF" w:rsidP="0017718A">
            <w:pPr>
              <w:spacing w:after="0" w:line="240" w:lineRule="auto"/>
              <w:ind w:right="-108"/>
              <w:rPr>
                <w:rFonts w:ascii="Palatino Linotype" w:hAnsi="Palatino Linotype" w:cs="Arial"/>
                <w:color w:val="000000"/>
                <w:sz w:val="2"/>
                <w:szCs w:val="2"/>
              </w:rPr>
            </w:pPr>
          </w:p>
          <w:p w:rsidR="004818BF" w:rsidRPr="0000254A" w:rsidRDefault="004818BF" w:rsidP="0017718A">
            <w:pPr>
              <w:spacing w:after="0" w:line="240" w:lineRule="auto"/>
              <w:ind w:right="-108"/>
              <w:rPr>
                <w:rFonts w:ascii="Palatino Linotype" w:hAnsi="Palatino Linotype" w:cs="Arial"/>
                <w:color w:val="000000"/>
                <w:sz w:val="2"/>
                <w:szCs w:val="2"/>
              </w:rPr>
            </w:pPr>
          </w:p>
          <w:p w:rsidR="004818BF" w:rsidRPr="0000254A" w:rsidRDefault="004818BF" w:rsidP="0017718A">
            <w:pPr>
              <w:spacing w:after="0" w:line="240" w:lineRule="auto"/>
              <w:ind w:right="-108"/>
              <w:rPr>
                <w:rFonts w:ascii="Palatino Linotype" w:hAnsi="Palatino Linotype" w:cs="Arial"/>
                <w:color w:val="000000"/>
                <w:sz w:val="2"/>
                <w:szCs w:val="2"/>
              </w:rPr>
            </w:pPr>
          </w:p>
          <w:p w:rsidR="004818BF" w:rsidRPr="0000254A" w:rsidRDefault="004818BF" w:rsidP="0017718A">
            <w:pPr>
              <w:spacing w:after="0" w:line="240" w:lineRule="auto"/>
              <w:ind w:right="-108"/>
              <w:rPr>
                <w:rFonts w:ascii="Palatino Linotype" w:hAnsi="Palatino Linotype" w:cs="Arial"/>
                <w:color w:val="000000"/>
                <w:sz w:val="2"/>
                <w:szCs w:val="2"/>
              </w:rPr>
            </w:pPr>
          </w:p>
          <w:p w:rsidR="004818BF" w:rsidRPr="0000254A" w:rsidRDefault="004818BF" w:rsidP="0017718A">
            <w:pPr>
              <w:spacing w:after="0" w:line="240" w:lineRule="auto"/>
              <w:ind w:right="-108"/>
              <w:rPr>
                <w:rFonts w:ascii="Palatino Linotype" w:hAnsi="Palatino Linotype" w:cs="Arial"/>
                <w:color w:val="000000"/>
                <w:sz w:val="2"/>
                <w:szCs w:val="2"/>
              </w:rPr>
            </w:pPr>
          </w:p>
          <w:p w:rsidR="004818BF" w:rsidRPr="0000254A" w:rsidRDefault="004818BF" w:rsidP="0017718A">
            <w:pPr>
              <w:spacing w:after="0" w:line="240" w:lineRule="auto"/>
              <w:ind w:right="-108"/>
              <w:rPr>
                <w:rFonts w:ascii="Palatino Linotype" w:hAnsi="Palatino Linotype" w:cs="Arial"/>
                <w:color w:val="000000"/>
                <w:sz w:val="2"/>
                <w:szCs w:val="2"/>
              </w:rPr>
            </w:pPr>
          </w:p>
          <w:p w:rsidR="004818BF" w:rsidRPr="0000254A" w:rsidRDefault="004818BF" w:rsidP="0017718A">
            <w:pPr>
              <w:spacing w:after="0" w:line="240" w:lineRule="auto"/>
              <w:ind w:right="-108"/>
              <w:rPr>
                <w:rFonts w:ascii="Palatino Linotype" w:hAnsi="Palatino Linotype" w:cs="Arial"/>
                <w:color w:val="000000"/>
                <w:sz w:val="2"/>
                <w:szCs w:val="2"/>
              </w:rPr>
            </w:pPr>
          </w:p>
          <w:p w:rsidR="004818BF" w:rsidRPr="0000254A" w:rsidRDefault="004818BF" w:rsidP="0017718A">
            <w:pPr>
              <w:spacing w:after="0" w:line="240" w:lineRule="auto"/>
              <w:ind w:right="-108"/>
              <w:rPr>
                <w:rFonts w:ascii="Palatino Linotype" w:hAnsi="Palatino Linotype" w:cs="Arial"/>
                <w:color w:val="000000"/>
                <w:sz w:val="2"/>
                <w:szCs w:val="2"/>
              </w:rPr>
            </w:pPr>
          </w:p>
          <w:p w:rsidR="009F6D0E" w:rsidRPr="0000254A" w:rsidRDefault="009F6D0E" w:rsidP="0017718A">
            <w:pPr>
              <w:spacing w:after="0" w:line="240" w:lineRule="auto"/>
              <w:ind w:right="-108"/>
              <w:rPr>
                <w:rFonts w:ascii="Palatino Linotype" w:hAnsi="Palatino Linotype" w:cs="Arial"/>
                <w:color w:val="000000"/>
                <w:sz w:val="2"/>
                <w:szCs w:val="2"/>
              </w:rPr>
            </w:pPr>
          </w:p>
          <w:p w:rsidR="00A61226" w:rsidRPr="0000254A" w:rsidRDefault="009832F6" w:rsidP="0017718A">
            <w:pPr>
              <w:spacing w:after="0" w:line="240" w:lineRule="auto"/>
              <w:ind w:right="-108"/>
              <w:rPr>
                <w:rFonts w:ascii="Palatino Linotype" w:hAnsi="Palatino Linotype" w:cs="Arial"/>
                <w:color w:val="000000"/>
                <w:sz w:val="18"/>
                <w:szCs w:val="18"/>
              </w:rPr>
            </w:pPr>
            <w:r>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10</w:t>
            </w:r>
            <w:r w:rsidR="00FD01FE">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h</w:t>
            </w:r>
            <w:r w:rsidR="00FD01FE">
              <w:rPr>
                <w:rFonts w:ascii="Palatino Linotype" w:hAnsi="Palatino Linotype" w:cs="Arial"/>
                <w:color w:val="000000"/>
                <w:sz w:val="18"/>
                <w:szCs w:val="18"/>
              </w:rPr>
              <w:t xml:space="preserve"> </w:t>
            </w:r>
            <w:r w:rsidR="00812358">
              <w:rPr>
                <w:rFonts w:ascii="Palatino Linotype" w:hAnsi="Palatino Linotype" w:cs="Arial"/>
                <w:color w:val="000000"/>
                <w:sz w:val="18"/>
                <w:szCs w:val="18"/>
              </w:rPr>
              <w:t>10</w:t>
            </w:r>
            <w:r w:rsidR="00FD01FE">
              <w:rPr>
                <w:rFonts w:ascii="Palatino Linotype" w:hAnsi="Palatino Linotype" w:cs="Arial"/>
                <w:color w:val="000000"/>
                <w:sz w:val="18"/>
                <w:szCs w:val="18"/>
              </w:rPr>
              <w:t xml:space="preserve"> </w:t>
            </w:r>
            <w:r w:rsidR="00D250AD">
              <w:rPr>
                <w:rFonts w:ascii="Palatino Linotype" w:hAnsi="Palatino Linotype" w:cs="Arial"/>
                <w:color w:val="000000"/>
                <w:sz w:val="18"/>
                <w:szCs w:val="18"/>
              </w:rPr>
              <w:t>:</w:t>
            </w:r>
          </w:p>
          <w:p w:rsidR="009F6D0E" w:rsidRPr="00AD3F12" w:rsidRDefault="009F6D0E" w:rsidP="0017718A">
            <w:pPr>
              <w:spacing w:after="0" w:line="240" w:lineRule="auto"/>
              <w:ind w:right="-108"/>
              <w:rPr>
                <w:rFonts w:ascii="Palatino Linotype" w:hAnsi="Palatino Linotype" w:cs="Arial"/>
                <w:color w:val="000000"/>
                <w:sz w:val="2"/>
                <w:szCs w:val="2"/>
              </w:rPr>
            </w:pPr>
          </w:p>
          <w:p w:rsidR="009F6D0E" w:rsidRPr="00AD3F12" w:rsidRDefault="009F6D0E" w:rsidP="0017718A">
            <w:pPr>
              <w:spacing w:after="0" w:line="240" w:lineRule="auto"/>
              <w:ind w:right="-108"/>
              <w:rPr>
                <w:rFonts w:ascii="Palatino Linotype" w:hAnsi="Palatino Linotype" w:cs="Arial"/>
                <w:color w:val="000000"/>
                <w:sz w:val="2"/>
                <w:szCs w:val="2"/>
              </w:rPr>
            </w:pPr>
          </w:p>
          <w:p w:rsidR="009F6D0E" w:rsidRPr="00AD3F12" w:rsidRDefault="009F6D0E" w:rsidP="0017718A">
            <w:pPr>
              <w:spacing w:after="0" w:line="240" w:lineRule="auto"/>
              <w:ind w:right="-108"/>
              <w:rPr>
                <w:rFonts w:ascii="Palatino Linotype" w:hAnsi="Palatino Linotype" w:cs="Arial"/>
                <w:color w:val="000000"/>
                <w:sz w:val="2"/>
                <w:szCs w:val="2"/>
              </w:rPr>
            </w:pPr>
          </w:p>
          <w:p w:rsidR="009F6D0E" w:rsidRDefault="009F6D0E"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3D1E8D" w:rsidRDefault="003D1E8D" w:rsidP="0017718A">
            <w:pPr>
              <w:spacing w:after="0" w:line="240" w:lineRule="auto"/>
              <w:ind w:right="-108"/>
              <w:rPr>
                <w:rFonts w:ascii="Palatino Linotype" w:hAnsi="Palatino Linotype" w:cs="Arial"/>
                <w:color w:val="000000"/>
                <w:sz w:val="2"/>
                <w:szCs w:val="2"/>
              </w:rPr>
            </w:pPr>
          </w:p>
          <w:p w:rsidR="009F6D0E" w:rsidRDefault="009F6D0E" w:rsidP="0017718A">
            <w:pPr>
              <w:spacing w:after="0" w:line="240" w:lineRule="auto"/>
              <w:ind w:right="-108"/>
              <w:rPr>
                <w:rFonts w:ascii="Palatino Linotype" w:hAnsi="Palatino Linotype" w:cs="Arial"/>
                <w:color w:val="000000"/>
                <w:sz w:val="2"/>
                <w:szCs w:val="2"/>
              </w:rPr>
            </w:pPr>
          </w:p>
          <w:p w:rsidR="00097123" w:rsidRDefault="00097123" w:rsidP="0017718A">
            <w:pPr>
              <w:spacing w:after="0" w:line="240" w:lineRule="auto"/>
              <w:ind w:right="-108"/>
              <w:rPr>
                <w:rFonts w:ascii="Palatino Linotype" w:hAnsi="Palatino Linotype" w:cs="Arial"/>
                <w:color w:val="000000"/>
                <w:sz w:val="2"/>
                <w:szCs w:val="2"/>
              </w:rPr>
            </w:pPr>
          </w:p>
          <w:p w:rsidR="00097123" w:rsidRDefault="00097123" w:rsidP="0017718A">
            <w:pPr>
              <w:spacing w:after="0" w:line="240" w:lineRule="auto"/>
              <w:ind w:right="-108"/>
              <w:rPr>
                <w:rFonts w:ascii="Palatino Linotype" w:hAnsi="Palatino Linotype" w:cs="Arial"/>
                <w:color w:val="000000"/>
                <w:sz w:val="2"/>
                <w:szCs w:val="2"/>
              </w:rPr>
            </w:pPr>
          </w:p>
          <w:p w:rsidR="00097123" w:rsidRDefault="00097123" w:rsidP="0017718A">
            <w:pPr>
              <w:spacing w:after="0" w:line="240" w:lineRule="auto"/>
              <w:ind w:right="-108"/>
              <w:rPr>
                <w:rFonts w:ascii="Palatino Linotype" w:hAnsi="Palatino Linotype" w:cs="Arial"/>
                <w:color w:val="000000"/>
                <w:sz w:val="2"/>
                <w:szCs w:val="2"/>
              </w:rPr>
            </w:pPr>
          </w:p>
          <w:p w:rsidR="00097123" w:rsidRDefault="00097123" w:rsidP="0017718A">
            <w:pPr>
              <w:spacing w:after="0" w:line="240" w:lineRule="auto"/>
              <w:ind w:right="-108"/>
              <w:rPr>
                <w:rFonts w:ascii="Palatino Linotype" w:hAnsi="Palatino Linotype" w:cs="Arial"/>
                <w:color w:val="000000"/>
                <w:sz w:val="2"/>
                <w:szCs w:val="2"/>
              </w:rPr>
            </w:pPr>
          </w:p>
          <w:p w:rsidR="00097123" w:rsidRPr="00AD3F12" w:rsidRDefault="00097123" w:rsidP="0017718A">
            <w:pPr>
              <w:spacing w:after="0" w:line="240" w:lineRule="auto"/>
              <w:ind w:right="-108"/>
              <w:rPr>
                <w:rFonts w:ascii="Palatino Linotype" w:hAnsi="Palatino Linotype" w:cs="Arial"/>
                <w:color w:val="000000"/>
                <w:sz w:val="2"/>
                <w:szCs w:val="2"/>
              </w:rPr>
            </w:pPr>
          </w:p>
          <w:p w:rsidR="009F6D0E" w:rsidRPr="00AD3F12" w:rsidRDefault="009F6D0E" w:rsidP="0017718A">
            <w:pPr>
              <w:spacing w:after="0" w:line="240" w:lineRule="auto"/>
              <w:ind w:right="-108"/>
              <w:rPr>
                <w:rFonts w:ascii="Palatino Linotype" w:hAnsi="Palatino Linotype" w:cs="Arial"/>
                <w:color w:val="000000"/>
                <w:sz w:val="2"/>
                <w:szCs w:val="2"/>
              </w:rPr>
            </w:pPr>
          </w:p>
          <w:p w:rsidR="009F6D0E" w:rsidRPr="00AD3F12" w:rsidRDefault="009F6D0E" w:rsidP="0017718A">
            <w:pPr>
              <w:spacing w:after="0" w:line="240" w:lineRule="auto"/>
              <w:ind w:right="-108"/>
              <w:rPr>
                <w:rFonts w:ascii="Palatino Linotype" w:hAnsi="Palatino Linotype" w:cs="Arial"/>
                <w:color w:val="000000"/>
                <w:sz w:val="2"/>
                <w:szCs w:val="2"/>
              </w:rPr>
            </w:pPr>
          </w:p>
          <w:p w:rsidR="009F6D0E" w:rsidRPr="00AD3F12" w:rsidRDefault="009F6D0E" w:rsidP="0017718A">
            <w:pPr>
              <w:spacing w:after="0" w:line="240" w:lineRule="auto"/>
              <w:ind w:right="-108"/>
              <w:rPr>
                <w:rFonts w:ascii="Palatino Linotype" w:hAnsi="Palatino Linotype" w:cs="Arial"/>
                <w:color w:val="000000"/>
                <w:sz w:val="2"/>
                <w:szCs w:val="2"/>
              </w:rPr>
            </w:pPr>
          </w:p>
          <w:p w:rsidR="009F6D0E" w:rsidRDefault="009F6D0E" w:rsidP="0017718A">
            <w:pPr>
              <w:spacing w:after="0" w:line="240" w:lineRule="auto"/>
              <w:ind w:right="-108"/>
              <w:rPr>
                <w:rFonts w:ascii="Palatino Linotype" w:hAnsi="Palatino Linotype" w:cs="Arial"/>
                <w:color w:val="000000"/>
                <w:sz w:val="2"/>
                <w:szCs w:val="2"/>
              </w:rPr>
            </w:pPr>
          </w:p>
          <w:p w:rsidR="009F6D0E" w:rsidRPr="00AD3F12" w:rsidRDefault="009F6D0E" w:rsidP="0017718A">
            <w:pPr>
              <w:spacing w:after="0" w:line="240" w:lineRule="auto"/>
              <w:ind w:right="-108"/>
              <w:rPr>
                <w:rFonts w:ascii="Palatino Linotype" w:hAnsi="Palatino Linotype" w:cs="Arial"/>
                <w:color w:val="000000"/>
                <w:sz w:val="2"/>
                <w:szCs w:val="2"/>
              </w:rPr>
            </w:pPr>
          </w:p>
          <w:p w:rsidR="00565436" w:rsidRPr="003D1E8D" w:rsidRDefault="009832F6" w:rsidP="0017718A">
            <w:pPr>
              <w:spacing w:after="0" w:line="240" w:lineRule="auto"/>
              <w:ind w:right="-108"/>
              <w:rPr>
                <w:rFonts w:ascii="Palatino Linotype" w:hAnsi="Palatino Linotype" w:cs="Arial"/>
                <w:sz w:val="18"/>
                <w:szCs w:val="18"/>
              </w:rPr>
            </w:pPr>
            <w:r>
              <w:rPr>
                <w:rFonts w:ascii="Palatino Linotype" w:hAnsi="Palatino Linotype" w:cs="Arial"/>
                <w:sz w:val="18"/>
                <w:szCs w:val="18"/>
              </w:rPr>
              <w:t xml:space="preserve"> </w:t>
            </w:r>
            <w:r w:rsidR="00BB4C81">
              <w:rPr>
                <w:rFonts w:ascii="Palatino Linotype" w:hAnsi="Palatino Linotype" w:cs="Arial"/>
                <w:sz w:val="18"/>
                <w:szCs w:val="18"/>
              </w:rPr>
              <w:t>10</w:t>
            </w:r>
            <w:r w:rsidR="00FD01FE">
              <w:rPr>
                <w:rFonts w:ascii="Palatino Linotype" w:hAnsi="Palatino Linotype" w:cs="Arial"/>
                <w:sz w:val="18"/>
                <w:szCs w:val="18"/>
              </w:rPr>
              <w:t xml:space="preserve"> </w:t>
            </w:r>
            <w:r w:rsidR="00BB4C81">
              <w:rPr>
                <w:rFonts w:ascii="Palatino Linotype" w:hAnsi="Palatino Linotype" w:cs="Arial"/>
                <w:sz w:val="18"/>
                <w:szCs w:val="18"/>
              </w:rPr>
              <w:t>h</w:t>
            </w:r>
            <w:r w:rsidR="00FD01FE">
              <w:rPr>
                <w:rFonts w:ascii="Palatino Linotype" w:hAnsi="Palatino Linotype" w:cs="Arial"/>
                <w:sz w:val="18"/>
                <w:szCs w:val="18"/>
              </w:rPr>
              <w:t xml:space="preserve"> </w:t>
            </w:r>
            <w:r w:rsidR="003D1E8D" w:rsidRPr="003D1E8D">
              <w:rPr>
                <w:rFonts w:ascii="Palatino Linotype" w:hAnsi="Palatino Linotype" w:cs="Arial"/>
                <w:sz w:val="18"/>
                <w:szCs w:val="18"/>
              </w:rPr>
              <w:t>30</w:t>
            </w:r>
            <w:r w:rsidR="00FD01FE">
              <w:rPr>
                <w:rFonts w:ascii="Palatino Linotype" w:hAnsi="Palatino Linotype" w:cs="Arial"/>
                <w:sz w:val="18"/>
                <w:szCs w:val="18"/>
              </w:rPr>
              <w:t xml:space="preserve"> </w:t>
            </w:r>
            <w:r w:rsidR="003D1E8D">
              <w:rPr>
                <w:rFonts w:ascii="Palatino Linotype" w:hAnsi="Palatino Linotype" w:cs="Arial"/>
                <w:sz w:val="18"/>
                <w:szCs w:val="18"/>
              </w:rPr>
              <w:t>:</w:t>
            </w:r>
          </w:p>
        </w:tc>
        <w:tc>
          <w:tcPr>
            <w:tcW w:w="6286" w:type="dxa"/>
            <w:tcBorders>
              <w:top w:val="nil"/>
              <w:left w:val="single" w:sz="4" w:space="0" w:color="auto"/>
              <w:bottom w:val="nil"/>
              <w:right w:val="nil"/>
            </w:tcBorders>
            <w:shd w:val="clear" w:color="auto" w:fill="auto"/>
          </w:tcPr>
          <w:p w:rsidR="00957177" w:rsidRPr="00325EC4" w:rsidRDefault="00957177" w:rsidP="00922482">
            <w:pPr>
              <w:spacing w:after="0" w:line="240" w:lineRule="auto"/>
              <w:rPr>
                <w:rFonts w:ascii="Palatino Linotype" w:hAnsi="Palatino Linotype" w:cs="Arial"/>
                <w:color w:val="984806"/>
                <w:sz w:val="2"/>
                <w:szCs w:val="2"/>
              </w:rPr>
            </w:pPr>
          </w:p>
          <w:p w:rsidR="008604E0" w:rsidRDefault="00635493" w:rsidP="00CD11B3">
            <w:pPr>
              <w:spacing w:after="0" w:line="240" w:lineRule="auto"/>
              <w:rPr>
                <w:rFonts w:ascii="Palatino Linotype" w:hAnsi="Palatino Linotype"/>
                <w:sz w:val="18"/>
                <w:szCs w:val="18"/>
              </w:rPr>
            </w:pPr>
            <w:r w:rsidRPr="00325EC4">
              <w:rPr>
                <w:rFonts w:ascii="Palatino Linotype" w:hAnsi="Palatino Linotype"/>
                <w:sz w:val="18"/>
                <w:szCs w:val="18"/>
              </w:rPr>
              <w:t xml:space="preserve">Ouverture par Charles </w:t>
            </w:r>
            <w:r w:rsidR="001D44BB" w:rsidRPr="001D44BB">
              <w:rPr>
                <w:rFonts w:ascii="Palatino Linotype" w:hAnsi="Palatino Linotype"/>
                <w:sz w:val="18"/>
                <w:szCs w:val="18"/>
              </w:rPr>
              <w:t>LEBEN</w:t>
            </w:r>
            <w:r w:rsidR="001D44BB" w:rsidRPr="001D44BB">
              <w:rPr>
                <w:rFonts w:ascii="Palatino Linotype" w:hAnsi="Palatino Linotype"/>
                <w:smallCaps/>
                <w:sz w:val="18"/>
                <w:szCs w:val="18"/>
              </w:rPr>
              <w:t xml:space="preserve"> </w:t>
            </w:r>
          </w:p>
          <w:p w:rsidR="00A41BA7" w:rsidRDefault="00A41BA7" w:rsidP="00CD11B3">
            <w:pPr>
              <w:spacing w:after="0" w:line="240" w:lineRule="auto"/>
              <w:rPr>
                <w:rFonts w:ascii="Palatino Linotype" w:hAnsi="Palatino Linotype"/>
                <w:sz w:val="18"/>
                <w:szCs w:val="18"/>
              </w:rPr>
            </w:pPr>
          </w:p>
          <w:p w:rsidR="00D76F4D" w:rsidRDefault="00217637" w:rsidP="00CD11B3">
            <w:pPr>
              <w:spacing w:after="0" w:line="240" w:lineRule="auto"/>
              <w:jc w:val="both"/>
              <w:rPr>
                <w:rFonts w:ascii="Palatino Linotype" w:hAnsi="Palatino Linotype"/>
                <w:b/>
                <w:i/>
                <w:sz w:val="18"/>
                <w:szCs w:val="18"/>
              </w:rPr>
            </w:pPr>
            <w:r>
              <w:rPr>
                <w:rFonts w:ascii="Palatino Linotype" w:hAnsi="Palatino Linotype"/>
                <w:b/>
                <w:i/>
                <w:sz w:val="18"/>
                <w:szCs w:val="18"/>
              </w:rPr>
              <w:t xml:space="preserve">                                   </w:t>
            </w:r>
            <w:r w:rsidR="00CE2F0F">
              <w:rPr>
                <w:rFonts w:ascii="Palatino Linotype" w:hAnsi="Palatino Linotype"/>
                <w:b/>
                <w:i/>
                <w:sz w:val="18"/>
                <w:szCs w:val="18"/>
              </w:rPr>
              <w:t xml:space="preserve">        </w:t>
            </w:r>
            <w:r w:rsidR="00812358">
              <w:rPr>
                <w:rFonts w:ascii="Palatino Linotype" w:hAnsi="Palatino Linotype"/>
                <w:b/>
                <w:i/>
                <w:sz w:val="18"/>
                <w:szCs w:val="18"/>
              </w:rPr>
              <w:t>Le fondement</w:t>
            </w:r>
          </w:p>
          <w:p w:rsidR="00D3649E" w:rsidRDefault="00D3649E" w:rsidP="00CD11B3">
            <w:pPr>
              <w:spacing w:after="0" w:line="240" w:lineRule="auto"/>
              <w:jc w:val="center"/>
              <w:rPr>
                <w:rFonts w:ascii="Palatino Linotype" w:hAnsi="Palatino Linotype"/>
                <w:b/>
                <w:i/>
                <w:sz w:val="18"/>
                <w:szCs w:val="18"/>
              </w:rPr>
            </w:pPr>
          </w:p>
          <w:p w:rsidR="00D3649E" w:rsidRDefault="00D3649E" w:rsidP="00CD11B3">
            <w:pPr>
              <w:spacing w:after="0" w:line="240" w:lineRule="auto"/>
              <w:jc w:val="center"/>
              <w:rPr>
                <w:rFonts w:ascii="Palatino Linotype" w:hAnsi="Palatino Linotype"/>
                <w:b/>
                <w:i/>
                <w:sz w:val="2"/>
                <w:szCs w:val="2"/>
              </w:rPr>
            </w:pPr>
          </w:p>
          <w:p w:rsidR="00D3649E" w:rsidRDefault="00D3649E" w:rsidP="00CD11B3">
            <w:pPr>
              <w:spacing w:after="0" w:line="240" w:lineRule="auto"/>
              <w:jc w:val="center"/>
              <w:rPr>
                <w:rFonts w:ascii="Palatino Linotype" w:hAnsi="Palatino Linotype"/>
                <w:b/>
                <w:i/>
                <w:sz w:val="2"/>
                <w:szCs w:val="2"/>
              </w:rPr>
            </w:pPr>
          </w:p>
          <w:p w:rsidR="00D3649E" w:rsidRDefault="00D3649E" w:rsidP="00CD11B3">
            <w:pPr>
              <w:spacing w:after="0" w:line="240" w:lineRule="auto"/>
              <w:jc w:val="center"/>
              <w:rPr>
                <w:rFonts w:ascii="Palatino Linotype" w:hAnsi="Palatino Linotype"/>
                <w:b/>
                <w:i/>
                <w:sz w:val="2"/>
                <w:szCs w:val="2"/>
              </w:rPr>
            </w:pPr>
          </w:p>
          <w:p w:rsidR="005165B6" w:rsidRPr="00325EC4" w:rsidRDefault="00812358" w:rsidP="00CD11B3">
            <w:pPr>
              <w:widowControl w:val="0"/>
              <w:autoSpaceDE w:val="0"/>
              <w:autoSpaceDN w:val="0"/>
              <w:adjustRightInd w:val="0"/>
              <w:spacing w:after="0" w:line="240" w:lineRule="auto"/>
              <w:jc w:val="both"/>
              <w:rPr>
                <w:rFonts w:ascii="Palatino Linotype" w:eastAsia="MS Mincho" w:hAnsi="Palatino Linotype" w:cs="Times"/>
                <w:iCs/>
                <w:sz w:val="18"/>
                <w:szCs w:val="18"/>
                <w:lang w:eastAsia="fr-FR"/>
              </w:rPr>
            </w:pPr>
            <w:r>
              <w:rPr>
                <w:rFonts w:ascii="Palatino Linotype" w:eastAsia="MS Mincho" w:hAnsi="Palatino Linotype" w:cs="Times"/>
                <w:iCs/>
                <w:sz w:val="18"/>
                <w:szCs w:val="18"/>
                <w:lang w:eastAsia="fr-FR"/>
              </w:rPr>
              <w:t>Andréa GATTINI</w:t>
            </w:r>
            <w:r w:rsidR="008604E0">
              <w:rPr>
                <w:rFonts w:ascii="Palatino Linotype" w:eastAsia="MS Mincho" w:hAnsi="Palatino Linotype" w:cs="Times"/>
                <w:iCs/>
                <w:sz w:val="18"/>
                <w:szCs w:val="18"/>
                <w:lang w:eastAsia="fr-FR"/>
              </w:rPr>
              <w:t xml:space="preserve">, </w:t>
            </w:r>
            <w:r w:rsidRPr="00812358">
              <w:rPr>
                <w:rFonts w:ascii="Palatino Linotype" w:eastAsia="MS Mincho" w:hAnsi="Palatino Linotype" w:cs="Times"/>
                <w:iCs/>
                <w:sz w:val="18"/>
                <w:szCs w:val="18"/>
                <w:lang w:eastAsia="fr-FR"/>
              </w:rPr>
              <w:t>professeur à l’Université de Padoue, associé à l’IHEI</w:t>
            </w:r>
          </w:p>
          <w:p w:rsidR="00812358" w:rsidRDefault="00812358" w:rsidP="00CD11B3">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r w:rsidRPr="00812358">
              <w:rPr>
                <w:rFonts w:ascii="Palatino Linotype" w:eastAsia="MS Mincho" w:hAnsi="Palatino Linotype" w:cs="Helvetica"/>
                <w:b/>
                <w:i/>
                <w:sz w:val="18"/>
                <w:szCs w:val="18"/>
                <w:lang w:eastAsia="fr-FR"/>
              </w:rPr>
              <w:t>Souveraineté et procès international dans les opinions séparées du juge Dionisio Anzilotti</w:t>
            </w:r>
          </w:p>
          <w:p w:rsidR="00812358" w:rsidRDefault="00812358" w:rsidP="00CD11B3">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812358" w:rsidRDefault="00812358" w:rsidP="00CD11B3">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AB0D46" w:rsidRPr="00812358" w:rsidRDefault="00AB0D46" w:rsidP="00CD11B3">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912932" w:rsidRDefault="00912932" w:rsidP="00CD11B3">
            <w:pPr>
              <w:tabs>
                <w:tab w:val="left" w:pos="567"/>
              </w:tabs>
              <w:spacing w:after="0" w:line="240" w:lineRule="auto"/>
              <w:jc w:val="both"/>
              <w:rPr>
                <w:rFonts w:ascii="Palatino Linotype" w:eastAsia="Times New Roman" w:hAnsi="Palatino Linotype"/>
                <w:sz w:val="2"/>
                <w:szCs w:val="2"/>
                <w:lang w:eastAsia="fr-FR"/>
              </w:rPr>
            </w:pPr>
          </w:p>
          <w:p w:rsidR="00BF010F" w:rsidRDefault="00BF010F" w:rsidP="00CD11B3">
            <w:pPr>
              <w:tabs>
                <w:tab w:val="left" w:pos="567"/>
              </w:tabs>
              <w:spacing w:after="0" w:line="240" w:lineRule="auto"/>
              <w:jc w:val="both"/>
              <w:rPr>
                <w:rFonts w:ascii="Palatino Linotype" w:eastAsia="Times New Roman" w:hAnsi="Palatino Linotype"/>
                <w:sz w:val="2"/>
                <w:szCs w:val="2"/>
                <w:lang w:eastAsia="fr-FR"/>
              </w:rPr>
            </w:pPr>
          </w:p>
          <w:p w:rsidR="00812358" w:rsidRDefault="00812358" w:rsidP="00CD11B3">
            <w:pPr>
              <w:widowControl w:val="0"/>
              <w:autoSpaceDE w:val="0"/>
              <w:autoSpaceDN w:val="0"/>
              <w:adjustRightInd w:val="0"/>
              <w:spacing w:after="0" w:line="240" w:lineRule="auto"/>
              <w:rPr>
                <w:rFonts w:ascii="Palatino Linotype" w:eastAsia="MS Mincho" w:hAnsi="Palatino Linotype" w:cs="Palatino"/>
                <w:b/>
                <w:i/>
                <w:sz w:val="18"/>
                <w:szCs w:val="18"/>
                <w:lang w:eastAsia="fr-FR"/>
              </w:rPr>
            </w:pPr>
            <w:r>
              <w:rPr>
                <w:rFonts w:ascii="Palatino Linotype" w:eastAsia="MS Mincho" w:hAnsi="Palatino Linotype" w:cs="Times"/>
                <w:iCs/>
                <w:sz w:val="18"/>
                <w:szCs w:val="18"/>
                <w:lang w:eastAsia="fr-FR"/>
              </w:rPr>
              <w:t>Claire CREPET DAIGREMONT</w:t>
            </w:r>
            <w:r w:rsidR="00AB0D46">
              <w:rPr>
                <w:rFonts w:ascii="Palatino Linotype" w:eastAsia="MS Mincho" w:hAnsi="Palatino Linotype" w:cs="Times"/>
                <w:iCs/>
                <w:sz w:val="18"/>
                <w:szCs w:val="18"/>
                <w:lang w:eastAsia="fr-FR"/>
              </w:rPr>
              <w:t xml:space="preserve">, </w:t>
            </w:r>
            <w:r w:rsidRPr="00812358">
              <w:rPr>
                <w:rFonts w:ascii="Palatino Linotype" w:eastAsia="MS Mincho" w:hAnsi="Palatino Linotype" w:cs="Palatino"/>
                <w:sz w:val="18"/>
                <w:szCs w:val="18"/>
                <w:lang w:eastAsia="fr-FR"/>
              </w:rPr>
              <w:t>maître de conférences de l’IHEI</w:t>
            </w:r>
            <w:r w:rsidRPr="00812358">
              <w:rPr>
                <w:rFonts w:ascii="Palatino Linotype" w:eastAsia="MS Mincho" w:hAnsi="Palatino Linotype" w:cs="Palatino"/>
                <w:b/>
                <w:i/>
                <w:sz w:val="18"/>
                <w:szCs w:val="18"/>
                <w:lang w:eastAsia="fr-FR"/>
              </w:rPr>
              <w:t xml:space="preserve"> </w:t>
            </w:r>
          </w:p>
          <w:p w:rsidR="00812358" w:rsidRPr="00812358" w:rsidRDefault="00812358" w:rsidP="00CD11B3">
            <w:pPr>
              <w:widowControl w:val="0"/>
              <w:autoSpaceDE w:val="0"/>
              <w:autoSpaceDN w:val="0"/>
              <w:adjustRightInd w:val="0"/>
              <w:spacing w:after="0" w:line="240" w:lineRule="auto"/>
              <w:rPr>
                <w:rFonts w:ascii="Palatino Linotype" w:eastAsia="MS Mincho" w:hAnsi="Palatino Linotype" w:cs="Palatino"/>
                <w:b/>
                <w:i/>
                <w:sz w:val="18"/>
                <w:szCs w:val="18"/>
                <w:lang w:eastAsia="fr-FR"/>
              </w:rPr>
            </w:pPr>
            <w:r w:rsidRPr="00812358">
              <w:rPr>
                <w:rFonts w:ascii="Palatino Linotype" w:eastAsia="MS Mincho" w:hAnsi="Palatino Linotype" w:cs="Palatino"/>
                <w:b/>
                <w:i/>
                <w:sz w:val="18"/>
                <w:szCs w:val="18"/>
                <w:lang w:eastAsia="fr-FR"/>
              </w:rPr>
              <w:t>La justice internationale à la recherche de sa « vraie place » (Paul Reuter)</w:t>
            </w:r>
          </w:p>
          <w:p w:rsidR="00D76F4D" w:rsidRPr="00325EC4" w:rsidRDefault="00D76F4D" w:rsidP="00CD11B3">
            <w:pPr>
              <w:widowControl w:val="0"/>
              <w:autoSpaceDE w:val="0"/>
              <w:autoSpaceDN w:val="0"/>
              <w:adjustRightInd w:val="0"/>
              <w:spacing w:after="0" w:line="240" w:lineRule="auto"/>
              <w:rPr>
                <w:rFonts w:ascii="Palatino Linotype" w:eastAsia="MS Mincho" w:hAnsi="Palatino Linotype" w:cs="Palatino"/>
                <w:i/>
                <w:sz w:val="2"/>
                <w:szCs w:val="2"/>
                <w:lang w:eastAsia="fr-FR"/>
              </w:rPr>
            </w:pPr>
          </w:p>
          <w:p w:rsidR="00D76F4D" w:rsidRPr="00325EC4" w:rsidRDefault="00D76F4D" w:rsidP="00CD11B3">
            <w:pPr>
              <w:widowControl w:val="0"/>
              <w:autoSpaceDE w:val="0"/>
              <w:autoSpaceDN w:val="0"/>
              <w:adjustRightInd w:val="0"/>
              <w:spacing w:after="0" w:line="240" w:lineRule="auto"/>
              <w:rPr>
                <w:rFonts w:ascii="Palatino Linotype" w:eastAsia="MS Mincho" w:hAnsi="Palatino Linotype" w:cs="Palatino"/>
                <w:i/>
                <w:sz w:val="2"/>
                <w:szCs w:val="2"/>
                <w:lang w:eastAsia="fr-FR"/>
              </w:rPr>
            </w:pPr>
          </w:p>
          <w:p w:rsidR="00D76F4D" w:rsidRDefault="00D76F4D" w:rsidP="00CD11B3">
            <w:pPr>
              <w:widowControl w:val="0"/>
              <w:autoSpaceDE w:val="0"/>
              <w:autoSpaceDN w:val="0"/>
              <w:adjustRightInd w:val="0"/>
              <w:spacing w:after="0" w:line="240" w:lineRule="auto"/>
              <w:rPr>
                <w:rFonts w:ascii="Palatino Linotype" w:eastAsia="MS Mincho" w:hAnsi="Palatino Linotype" w:cs="Palatino"/>
                <w:i/>
                <w:sz w:val="2"/>
                <w:szCs w:val="2"/>
                <w:lang w:eastAsia="fr-FR"/>
              </w:rPr>
            </w:pPr>
          </w:p>
          <w:p w:rsidR="00812358" w:rsidRDefault="00812358" w:rsidP="00CD11B3">
            <w:pPr>
              <w:widowControl w:val="0"/>
              <w:autoSpaceDE w:val="0"/>
              <w:autoSpaceDN w:val="0"/>
              <w:adjustRightInd w:val="0"/>
              <w:spacing w:after="0" w:line="240" w:lineRule="auto"/>
              <w:rPr>
                <w:rFonts w:ascii="Palatino Linotype" w:eastAsia="MS Mincho" w:hAnsi="Palatino Linotype" w:cs="Palatino"/>
                <w:i/>
                <w:sz w:val="2"/>
                <w:szCs w:val="2"/>
                <w:lang w:eastAsia="fr-FR"/>
              </w:rPr>
            </w:pPr>
          </w:p>
          <w:p w:rsidR="00812358" w:rsidRDefault="00812358" w:rsidP="00CD11B3">
            <w:pPr>
              <w:widowControl w:val="0"/>
              <w:autoSpaceDE w:val="0"/>
              <w:autoSpaceDN w:val="0"/>
              <w:adjustRightInd w:val="0"/>
              <w:spacing w:after="0" w:line="240" w:lineRule="auto"/>
              <w:rPr>
                <w:rFonts w:ascii="Palatino Linotype" w:eastAsia="MS Mincho" w:hAnsi="Palatino Linotype" w:cs="Palatino"/>
                <w:i/>
                <w:sz w:val="2"/>
                <w:szCs w:val="2"/>
                <w:lang w:eastAsia="fr-FR"/>
              </w:rPr>
            </w:pPr>
          </w:p>
          <w:p w:rsidR="00812358" w:rsidRDefault="00812358" w:rsidP="00CD11B3">
            <w:pPr>
              <w:widowControl w:val="0"/>
              <w:autoSpaceDE w:val="0"/>
              <w:autoSpaceDN w:val="0"/>
              <w:adjustRightInd w:val="0"/>
              <w:spacing w:after="0" w:line="240" w:lineRule="auto"/>
              <w:rPr>
                <w:rFonts w:ascii="Palatino Linotype" w:eastAsia="MS Mincho" w:hAnsi="Palatino Linotype" w:cs="Palatino"/>
                <w:i/>
                <w:sz w:val="2"/>
                <w:szCs w:val="2"/>
                <w:lang w:eastAsia="fr-FR"/>
              </w:rPr>
            </w:pPr>
          </w:p>
          <w:p w:rsidR="00812358" w:rsidRPr="00812358" w:rsidRDefault="00812358" w:rsidP="00CD11B3">
            <w:pPr>
              <w:widowControl w:val="0"/>
              <w:autoSpaceDE w:val="0"/>
              <w:autoSpaceDN w:val="0"/>
              <w:adjustRightInd w:val="0"/>
              <w:spacing w:after="0" w:line="240" w:lineRule="auto"/>
              <w:rPr>
                <w:rFonts w:ascii="Palatino Linotype" w:eastAsia="MS Mincho" w:hAnsi="Palatino Linotype" w:cs="Palatino"/>
                <w:i/>
                <w:sz w:val="2"/>
                <w:szCs w:val="2"/>
                <w:lang w:eastAsia="fr-FR"/>
              </w:rPr>
            </w:pPr>
          </w:p>
          <w:p w:rsidR="00812358" w:rsidRPr="00812358" w:rsidRDefault="00812358" w:rsidP="00CD11B3">
            <w:pPr>
              <w:widowControl w:val="0"/>
              <w:autoSpaceDE w:val="0"/>
              <w:autoSpaceDN w:val="0"/>
              <w:adjustRightInd w:val="0"/>
              <w:spacing w:after="0" w:line="240" w:lineRule="auto"/>
              <w:rPr>
                <w:rFonts w:ascii="Palatino Linotype" w:eastAsia="MS Mincho" w:hAnsi="Palatino Linotype" w:cs="Palatino"/>
                <w:i/>
                <w:sz w:val="2"/>
                <w:szCs w:val="2"/>
                <w:lang w:eastAsia="fr-FR"/>
              </w:rPr>
            </w:pPr>
          </w:p>
          <w:p w:rsidR="00D76F4D" w:rsidRPr="00812358" w:rsidRDefault="00D76F4D" w:rsidP="00CD11B3">
            <w:pPr>
              <w:widowControl w:val="0"/>
              <w:autoSpaceDE w:val="0"/>
              <w:autoSpaceDN w:val="0"/>
              <w:adjustRightInd w:val="0"/>
              <w:spacing w:after="0" w:line="240" w:lineRule="auto"/>
              <w:rPr>
                <w:rFonts w:ascii="Palatino Linotype" w:eastAsia="MS Mincho" w:hAnsi="Palatino Linotype" w:cs="Palatino"/>
                <w:i/>
                <w:sz w:val="2"/>
                <w:szCs w:val="2"/>
                <w:lang w:eastAsia="fr-FR"/>
              </w:rPr>
            </w:pPr>
          </w:p>
          <w:p w:rsidR="003D1E8D" w:rsidRDefault="00812358" w:rsidP="00CD11B3">
            <w:pPr>
              <w:tabs>
                <w:tab w:val="left" w:pos="567"/>
              </w:tabs>
              <w:spacing w:after="0" w:line="240" w:lineRule="auto"/>
              <w:jc w:val="both"/>
              <w:rPr>
                <w:rFonts w:ascii="Times" w:eastAsiaTheme="minorEastAsia" w:hAnsi="Times" w:cs="Helvetica"/>
                <w:i/>
                <w:sz w:val="24"/>
                <w:szCs w:val="24"/>
                <w:lang w:eastAsia="fr-FR"/>
              </w:rPr>
            </w:pPr>
            <w:r w:rsidRPr="00812358">
              <w:rPr>
                <w:rFonts w:ascii="Palatino Linotype" w:eastAsia="MS Mincho" w:hAnsi="Palatino Linotype" w:cs="Times"/>
                <w:bCs/>
                <w:iCs/>
                <w:sz w:val="18"/>
                <w:szCs w:val="18"/>
                <w:lang w:eastAsia="fr-FR"/>
              </w:rPr>
              <w:t>Charles-Maurice MAZUY,</w:t>
            </w:r>
            <w:r w:rsidR="003D1E8D">
              <w:rPr>
                <w:rFonts w:ascii="Palatino Linotype" w:eastAsia="MS Mincho" w:hAnsi="Palatino Linotype" w:cs="Times"/>
                <w:bCs/>
                <w:iCs/>
                <w:sz w:val="18"/>
                <w:szCs w:val="18"/>
                <w:lang w:eastAsia="fr-FR"/>
              </w:rPr>
              <w:t xml:space="preserve"> </w:t>
            </w:r>
            <w:r w:rsidR="003D1E8D" w:rsidRPr="003D1E8D">
              <w:rPr>
                <w:rFonts w:ascii="Palatino Linotype" w:eastAsia="MS Mincho" w:hAnsi="Palatino Linotype" w:cs="Times"/>
                <w:bCs/>
                <w:iCs/>
                <w:sz w:val="18"/>
                <w:szCs w:val="18"/>
                <w:lang w:eastAsia="fr-FR"/>
              </w:rPr>
              <w:t>doctorant de l’IHEI</w:t>
            </w:r>
            <w:r w:rsidR="003D1E8D" w:rsidRPr="003D1E8D">
              <w:rPr>
                <w:rFonts w:ascii="Times" w:eastAsiaTheme="minorEastAsia" w:hAnsi="Times" w:cs="Helvetica"/>
                <w:i/>
                <w:sz w:val="24"/>
                <w:szCs w:val="24"/>
                <w:lang w:eastAsia="fr-FR"/>
              </w:rPr>
              <w:t xml:space="preserve"> </w:t>
            </w:r>
          </w:p>
          <w:p w:rsidR="003D1E8D" w:rsidRPr="003D1E8D" w:rsidRDefault="003D1E8D" w:rsidP="00CD11B3">
            <w:pPr>
              <w:tabs>
                <w:tab w:val="left" w:pos="567"/>
              </w:tabs>
              <w:spacing w:after="0" w:line="240" w:lineRule="auto"/>
              <w:jc w:val="both"/>
              <w:rPr>
                <w:rFonts w:ascii="Palatino Linotype" w:eastAsia="MS Mincho" w:hAnsi="Palatino Linotype" w:cs="Times"/>
                <w:b/>
                <w:bCs/>
                <w:i/>
                <w:iCs/>
                <w:sz w:val="18"/>
                <w:szCs w:val="18"/>
                <w:lang w:eastAsia="fr-FR"/>
              </w:rPr>
            </w:pPr>
            <w:r w:rsidRPr="003D1E8D">
              <w:rPr>
                <w:rFonts w:ascii="Palatino Linotype" w:eastAsia="MS Mincho" w:hAnsi="Palatino Linotype" w:cs="Times"/>
                <w:b/>
                <w:bCs/>
                <w:i/>
                <w:iCs/>
                <w:sz w:val="18"/>
                <w:szCs w:val="18"/>
                <w:lang w:eastAsia="fr-FR"/>
              </w:rPr>
              <w:t xml:space="preserve">L’Etat : Janus international de la justice dans la </w:t>
            </w:r>
            <w:r w:rsidR="00F36210">
              <w:rPr>
                <w:rFonts w:ascii="Palatino Linotype" w:eastAsia="MS Mincho" w:hAnsi="Palatino Linotype" w:cs="Times"/>
                <w:b/>
                <w:bCs/>
                <w:i/>
                <w:iCs/>
                <w:sz w:val="18"/>
                <w:szCs w:val="18"/>
                <w:lang w:eastAsia="fr-FR"/>
              </w:rPr>
              <w:t>pensée d’Albert de Geouffre de L</w:t>
            </w:r>
            <w:r w:rsidRPr="003D1E8D">
              <w:rPr>
                <w:rFonts w:ascii="Palatino Linotype" w:eastAsia="MS Mincho" w:hAnsi="Palatino Linotype" w:cs="Times"/>
                <w:b/>
                <w:bCs/>
                <w:i/>
                <w:iCs/>
                <w:sz w:val="18"/>
                <w:szCs w:val="18"/>
                <w:lang w:eastAsia="fr-FR"/>
              </w:rPr>
              <w:t>a Pradelle</w:t>
            </w:r>
          </w:p>
          <w:p w:rsidR="009F6D0E" w:rsidRDefault="009F6D0E" w:rsidP="00CD11B3">
            <w:pPr>
              <w:tabs>
                <w:tab w:val="left" w:pos="567"/>
              </w:tabs>
              <w:spacing w:after="0" w:line="240" w:lineRule="auto"/>
              <w:jc w:val="both"/>
              <w:rPr>
                <w:rFonts w:ascii="Palatino Linotype" w:eastAsia="MS Mincho" w:hAnsi="Palatino Linotype" w:cs="Times"/>
                <w:bCs/>
                <w:iCs/>
                <w:sz w:val="18"/>
                <w:szCs w:val="18"/>
                <w:lang w:eastAsia="fr-FR"/>
              </w:rPr>
            </w:pPr>
          </w:p>
          <w:p w:rsidR="003D1E8D" w:rsidRPr="00812358" w:rsidRDefault="003D1E8D" w:rsidP="00CD11B3">
            <w:pPr>
              <w:tabs>
                <w:tab w:val="left" w:pos="567"/>
              </w:tabs>
              <w:spacing w:after="0" w:line="240" w:lineRule="auto"/>
              <w:jc w:val="both"/>
              <w:rPr>
                <w:rFonts w:ascii="Palatino Linotype" w:eastAsia="Times New Roman" w:hAnsi="Palatino Linotype"/>
                <w:sz w:val="2"/>
                <w:szCs w:val="2"/>
                <w:lang w:eastAsia="fr-FR"/>
              </w:rPr>
            </w:pPr>
          </w:p>
          <w:p w:rsidR="009F6D0E" w:rsidRPr="00325EC4" w:rsidRDefault="009F6D0E" w:rsidP="00CD11B3">
            <w:pPr>
              <w:tabs>
                <w:tab w:val="left" w:pos="567"/>
              </w:tabs>
              <w:spacing w:after="0" w:line="240" w:lineRule="auto"/>
              <w:jc w:val="both"/>
              <w:rPr>
                <w:rFonts w:ascii="Palatino Linotype" w:eastAsia="Times New Roman" w:hAnsi="Palatino Linotype"/>
                <w:sz w:val="2"/>
                <w:szCs w:val="2"/>
                <w:lang w:eastAsia="fr-FR"/>
              </w:rPr>
            </w:pPr>
          </w:p>
          <w:p w:rsidR="009F6D0E" w:rsidRPr="00325EC4" w:rsidRDefault="009F6D0E" w:rsidP="00CD11B3">
            <w:pPr>
              <w:tabs>
                <w:tab w:val="left" w:pos="567"/>
              </w:tabs>
              <w:spacing w:after="0" w:line="240" w:lineRule="auto"/>
              <w:jc w:val="both"/>
              <w:rPr>
                <w:rFonts w:ascii="Palatino Linotype" w:eastAsia="Times New Roman" w:hAnsi="Palatino Linotype"/>
                <w:sz w:val="2"/>
                <w:szCs w:val="2"/>
                <w:lang w:eastAsia="fr-FR"/>
              </w:rPr>
            </w:pPr>
          </w:p>
          <w:p w:rsidR="00325EC4" w:rsidRPr="003D1E8D" w:rsidRDefault="003D1E8D" w:rsidP="00CD11B3">
            <w:pPr>
              <w:tabs>
                <w:tab w:val="left" w:pos="567"/>
              </w:tabs>
              <w:spacing w:after="0" w:line="240" w:lineRule="auto"/>
              <w:jc w:val="both"/>
              <w:rPr>
                <w:rFonts w:ascii="Palatino Linotype" w:eastAsia="Times New Roman" w:hAnsi="Palatino Linotype"/>
                <w:b/>
                <w:sz w:val="18"/>
                <w:szCs w:val="18"/>
                <w:lang w:eastAsia="fr-FR"/>
              </w:rPr>
            </w:pPr>
            <w:r>
              <w:rPr>
                <w:rFonts w:ascii="Palatino Linotype" w:eastAsia="Times New Roman" w:hAnsi="Palatino Linotype"/>
                <w:b/>
                <w:sz w:val="18"/>
                <w:szCs w:val="18"/>
                <w:lang w:eastAsia="fr-FR"/>
              </w:rPr>
              <w:t>Débats et pause-café</w:t>
            </w:r>
          </w:p>
          <w:p w:rsidR="004C12B8" w:rsidRPr="00325EC4" w:rsidRDefault="004C12B8" w:rsidP="00CD11B3">
            <w:pPr>
              <w:tabs>
                <w:tab w:val="left" w:pos="567"/>
              </w:tabs>
              <w:spacing w:after="0" w:line="240" w:lineRule="auto"/>
              <w:jc w:val="both"/>
              <w:rPr>
                <w:rFonts w:ascii="Palatino Linotype" w:eastAsia="Times New Roman" w:hAnsi="Palatino Linotype"/>
                <w:b/>
                <w:sz w:val="2"/>
                <w:szCs w:val="2"/>
                <w:lang w:eastAsia="fr-FR"/>
              </w:rPr>
            </w:pPr>
          </w:p>
          <w:p w:rsidR="004C12B8" w:rsidRPr="00325EC4" w:rsidRDefault="004C12B8" w:rsidP="00CD11B3">
            <w:pPr>
              <w:tabs>
                <w:tab w:val="left" w:pos="567"/>
              </w:tabs>
              <w:spacing w:after="0" w:line="240" w:lineRule="auto"/>
              <w:jc w:val="both"/>
              <w:rPr>
                <w:rFonts w:ascii="Palatino Linotype" w:eastAsia="Times New Roman" w:hAnsi="Palatino Linotype"/>
                <w:b/>
                <w:sz w:val="2"/>
                <w:szCs w:val="2"/>
                <w:lang w:eastAsia="fr-FR"/>
              </w:rPr>
            </w:pPr>
          </w:p>
          <w:p w:rsidR="00A41BA7" w:rsidRDefault="009708C2" w:rsidP="00CD11B3">
            <w:pPr>
              <w:widowControl w:val="0"/>
              <w:autoSpaceDE w:val="0"/>
              <w:autoSpaceDN w:val="0"/>
              <w:adjustRightInd w:val="0"/>
              <w:spacing w:after="0" w:line="240" w:lineRule="auto"/>
              <w:ind w:firstLine="708"/>
              <w:rPr>
                <w:rFonts w:ascii="Palatino Linotype" w:eastAsia="MS Mincho" w:hAnsi="Palatino Linotype" w:cs="Times"/>
                <w:b/>
                <w:i/>
                <w:iCs/>
                <w:sz w:val="18"/>
                <w:szCs w:val="18"/>
                <w:lang w:eastAsia="fr-FR"/>
              </w:rPr>
            </w:pPr>
            <w:r>
              <w:rPr>
                <w:rFonts w:ascii="Palatino Linotype" w:eastAsia="MS Mincho" w:hAnsi="Palatino Linotype" w:cs="Times"/>
                <w:b/>
                <w:i/>
                <w:iCs/>
                <w:sz w:val="18"/>
                <w:szCs w:val="18"/>
                <w:lang w:eastAsia="fr-FR"/>
              </w:rPr>
              <w:t xml:space="preserve"> </w:t>
            </w:r>
          </w:p>
          <w:p w:rsidR="003D1E8D" w:rsidRPr="003D1E8D" w:rsidRDefault="00217637" w:rsidP="00CD11B3">
            <w:pPr>
              <w:widowControl w:val="0"/>
              <w:autoSpaceDE w:val="0"/>
              <w:autoSpaceDN w:val="0"/>
              <w:adjustRightInd w:val="0"/>
              <w:spacing w:after="0" w:line="240" w:lineRule="auto"/>
              <w:ind w:firstLine="708"/>
              <w:rPr>
                <w:rFonts w:ascii="Palatino Linotype" w:eastAsia="MS Mincho" w:hAnsi="Palatino Linotype" w:cs="Times"/>
                <w:b/>
                <w:i/>
                <w:iCs/>
                <w:sz w:val="18"/>
                <w:szCs w:val="18"/>
                <w:lang w:eastAsia="fr-FR"/>
              </w:rPr>
            </w:pPr>
            <w:r>
              <w:rPr>
                <w:rFonts w:ascii="Palatino Linotype" w:eastAsia="MS Mincho" w:hAnsi="Palatino Linotype" w:cs="Times"/>
                <w:b/>
                <w:i/>
                <w:iCs/>
                <w:sz w:val="18"/>
                <w:szCs w:val="18"/>
                <w:lang w:eastAsia="fr-FR"/>
              </w:rPr>
              <w:t xml:space="preserve">                    </w:t>
            </w:r>
            <w:r w:rsidR="00CE2F0F">
              <w:rPr>
                <w:rFonts w:ascii="Palatino Linotype" w:eastAsia="MS Mincho" w:hAnsi="Palatino Linotype" w:cs="Times"/>
                <w:b/>
                <w:i/>
                <w:iCs/>
                <w:sz w:val="18"/>
                <w:szCs w:val="18"/>
                <w:lang w:eastAsia="fr-FR"/>
              </w:rPr>
              <w:t xml:space="preserve">           </w:t>
            </w:r>
            <w:r w:rsidR="00644CFA">
              <w:rPr>
                <w:rFonts w:ascii="Palatino Linotype" w:eastAsia="MS Mincho" w:hAnsi="Palatino Linotype" w:cs="Times"/>
                <w:b/>
                <w:i/>
                <w:iCs/>
                <w:sz w:val="18"/>
                <w:szCs w:val="18"/>
                <w:lang w:eastAsia="fr-FR"/>
              </w:rPr>
              <w:t xml:space="preserve">  </w:t>
            </w:r>
            <w:r w:rsidR="00C47F3A">
              <w:rPr>
                <w:rFonts w:ascii="Palatino Linotype" w:eastAsia="MS Mincho" w:hAnsi="Palatino Linotype" w:cs="Times"/>
                <w:b/>
                <w:i/>
                <w:iCs/>
                <w:sz w:val="18"/>
                <w:szCs w:val="18"/>
                <w:lang w:eastAsia="fr-FR"/>
              </w:rPr>
              <w:t xml:space="preserve"> </w:t>
            </w:r>
            <w:r w:rsidR="003D1E8D" w:rsidRPr="003D1E8D">
              <w:rPr>
                <w:rFonts w:ascii="Palatino Linotype" w:eastAsia="MS Mincho" w:hAnsi="Palatino Linotype" w:cs="Times"/>
                <w:b/>
                <w:i/>
                <w:iCs/>
                <w:sz w:val="18"/>
                <w:szCs w:val="18"/>
                <w:lang w:eastAsia="fr-FR"/>
              </w:rPr>
              <w:t>L’action</w:t>
            </w:r>
          </w:p>
          <w:p w:rsidR="008604E0" w:rsidRPr="00325EC4" w:rsidRDefault="008604E0" w:rsidP="00E9356E">
            <w:pPr>
              <w:widowControl w:val="0"/>
              <w:autoSpaceDE w:val="0"/>
              <w:autoSpaceDN w:val="0"/>
              <w:adjustRightInd w:val="0"/>
              <w:spacing w:after="0" w:line="240" w:lineRule="auto"/>
              <w:ind w:firstLine="708"/>
              <w:jc w:val="center"/>
              <w:rPr>
                <w:rFonts w:ascii="Palatino Linotype" w:eastAsia="MS Mincho" w:hAnsi="Palatino Linotype" w:cs="Times"/>
                <w:b/>
                <w:i/>
                <w:iCs/>
                <w:sz w:val="18"/>
                <w:szCs w:val="18"/>
                <w:lang w:eastAsia="fr-FR"/>
              </w:rPr>
            </w:pPr>
          </w:p>
          <w:p w:rsidR="006C5A23" w:rsidRDefault="006C5A23" w:rsidP="00922482">
            <w:pPr>
              <w:spacing w:after="0" w:line="240" w:lineRule="auto"/>
              <w:rPr>
                <w:rFonts w:ascii="Palatino Linotype" w:hAnsi="Palatino Linotype" w:cs="Arial"/>
                <w:color w:val="984806"/>
                <w:sz w:val="2"/>
                <w:szCs w:val="2"/>
              </w:rPr>
            </w:pPr>
          </w:p>
          <w:p w:rsidR="00AF79FE" w:rsidRDefault="00AF79FE" w:rsidP="00922482">
            <w:pPr>
              <w:spacing w:after="0" w:line="240" w:lineRule="auto"/>
              <w:rPr>
                <w:rFonts w:ascii="Palatino Linotype" w:hAnsi="Palatino Linotype" w:cs="Arial"/>
                <w:color w:val="984806"/>
                <w:sz w:val="2"/>
                <w:szCs w:val="2"/>
              </w:rPr>
            </w:pPr>
          </w:p>
          <w:p w:rsidR="00AF79FE" w:rsidRPr="00325EC4" w:rsidRDefault="00AF79FE" w:rsidP="00922482">
            <w:pPr>
              <w:spacing w:after="0" w:line="240" w:lineRule="auto"/>
              <w:rPr>
                <w:rFonts w:ascii="Palatino Linotype" w:hAnsi="Palatino Linotype" w:cs="Arial"/>
                <w:color w:val="984806"/>
                <w:sz w:val="2"/>
                <w:szCs w:val="2"/>
              </w:rPr>
            </w:pPr>
          </w:p>
        </w:tc>
      </w:tr>
      <w:tr w:rsidR="00957177" w:rsidRPr="00361424" w:rsidTr="00A010BF">
        <w:trPr>
          <w:trHeight w:val="3360"/>
        </w:trPr>
        <w:tc>
          <w:tcPr>
            <w:tcW w:w="1180" w:type="dxa"/>
            <w:tcBorders>
              <w:top w:val="nil"/>
              <w:left w:val="nil"/>
              <w:bottom w:val="nil"/>
              <w:right w:val="single" w:sz="4" w:space="0" w:color="auto"/>
            </w:tcBorders>
            <w:shd w:val="clear" w:color="auto" w:fill="auto"/>
          </w:tcPr>
          <w:p w:rsidR="00355F2B" w:rsidRPr="00AD3F12" w:rsidRDefault="00355F2B" w:rsidP="0017718A">
            <w:pPr>
              <w:spacing w:after="0" w:line="240" w:lineRule="auto"/>
              <w:rPr>
                <w:rFonts w:ascii="Palatino Linotype" w:hAnsi="Palatino Linotype" w:cs="Arial"/>
                <w:color w:val="000000"/>
                <w:sz w:val="2"/>
                <w:szCs w:val="2"/>
              </w:rPr>
            </w:pPr>
          </w:p>
          <w:p w:rsidR="00355F2B" w:rsidRPr="00AD3F12" w:rsidRDefault="00355F2B" w:rsidP="0017718A">
            <w:pPr>
              <w:spacing w:after="0" w:line="240" w:lineRule="auto"/>
              <w:rPr>
                <w:rFonts w:ascii="Palatino Linotype" w:hAnsi="Palatino Linotype" w:cs="Arial"/>
                <w:color w:val="000000"/>
                <w:sz w:val="2"/>
                <w:szCs w:val="2"/>
              </w:rPr>
            </w:pPr>
          </w:p>
          <w:p w:rsidR="002B5673" w:rsidRPr="00AD3F12" w:rsidRDefault="0040088E" w:rsidP="0017718A">
            <w:pPr>
              <w:spacing w:after="0" w:line="240" w:lineRule="auto"/>
              <w:rPr>
                <w:rFonts w:ascii="Palatino Linotype" w:hAnsi="Palatino Linotype" w:cs="Arial"/>
                <w:color w:val="000000"/>
                <w:sz w:val="18"/>
                <w:szCs w:val="18"/>
              </w:rPr>
            </w:pPr>
            <w:r>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11</w:t>
            </w:r>
            <w:r w:rsidR="00FD01FE">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h</w:t>
            </w:r>
            <w:r w:rsidR="00FD01FE">
              <w:rPr>
                <w:rFonts w:ascii="Palatino Linotype" w:hAnsi="Palatino Linotype" w:cs="Arial"/>
                <w:color w:val="000000"/>
                <w:sz w:val="18"/>
                <w:szCs w:val="18"/>
              </w:rPr>
              <w:t xml:space="preserve"> </w:t>
            </w:r>
            <w:r w:rsidR="003D1E8D">
              <w:rPr>
                <w:rFonts w:ascii="Palatino Linotype" w:hAnsi="Palatino Linotype" w:cs="Arial"/>
                <w:color w:val="000000"/>
                <w:sz w:val="18"/>
                <w:szCs w:val="18"/>
              </w:rPr>
              <w:t>1</w:t>
            </w:r>
            <w:r w:rsidR="00057752">
              <w:rPr>
                <w:rFonts w:ascii="Palatino Linotype" w:hAnsi="Palatino Linotype" w:cs="Arial"/>
                <w:color w:val="000000"/>
                <w:sz w:val="18"/>
                <w:szCs w:val="18"/>
              </w:rPr>
              <w:t>0</w:t>
            </w:r>
            <w:r w:rsidR="00FD01FE">
              <w:rPr>
                <w:rFonts w:ascii="Palatino Linotype" w:hAnsi="Palatino Linotype" w:cs="Arial"/>
                <w:color w:val="000000"/>
                <w:sz w:val="18"/>
                <w:szCs w:val="18"/>
              </w:rPr>
              <w:t xml:space="preserve"> </w:t>
            </w:r>
            <w:r w:rsidR="00D250AD">
              <w:rPr>
                <w:rFonts w:ascii="Palatino Linotype" w:hAnsi="Palatino Linotype" w:cs="Arial"/>
                <w:color w:val="000000"/>
                <w:sz w:val="18"/>
                <w:szCs w:val="18"/>
              </w:rPr>
              <w:t>:</w:t>
            </w:r>
          </w:p>
          <w:p w:rsidR="002B5673" w:rsidRPr="00AD3F12" w:rsidRDefault="002B5673" w:rsidP="0017718A">
            <w:pPr>
              <w:spacing w:after="0" w:line="240" w:lineRule="auto"/>
              <w:rPr>
                <w:rFonts w:ascii="Palatino Linotype" w:hAnsi="Palatino Linotype" w:cs="Arial"/>
                <w:color w:val="000000"/>
                <w:sz w:val="2"/>
                <w:szCs w:val="2"/>
              </w:rPr>
            </w:pPr>
          </w:p>
          <w:p w:rsidR="002B5673" w:rsidRPr="00AD3F12" w:rsidRDefault="002B5673" w:rsidP="0017718A">
            <w:pPr>
              <w:spacing w:after="0" w:line="240" w:lineRule="auto"/>
              <w:rPr>
                <w:rFonts w:ascii="Palatino Linotype" w:hAnsi="Palatino Linotype" w:cs="Arial"/>
                <w:color w:val="000000"/>
                <w:sz w:val="2"/>
                <w:szCs w:val="2"/>
              </w:rPr>
            </w:pPr>
          </w:p>
          <w:p w:rsidR="00A61226" w:rsidRPr="00AD3F12" w:rsidRDefault="00A61226" w:rsidP="0017718A">
            <w:pPr>
              <w:spacing w:after="0" w:line="240" w:lineRule="auto"/>
              <w:rPr>
                <w:rFonts w:ascii="Palatino Linotype" w:hAnsi="Palatino Linotype" w:cs="Arial"/>
                <w:color w:val="000000"/>
                <w:sz w:val="2"/>
                <w:szCs w:val="2"/>
              </w:rPr>
            </w:pPr>
          </w:p>
          <w:p w:rsidR="007A23BB" w:rsidRPr="00AD3F12" w:rsidRDefault="007A23BB" w:rsidP="0017718A">
            <w:pPr>
              <w:spacing w:after="0" w:line="240" w:lineRule="auto"/>
              <w:rPr>
                <w:rFonts w:ascii="Palatino Linotype" w:hAnsi="Palatino Linotype" w:cs="Arial"/>
                <w:color w:val="000000"/>
                <w:sz w:val="2"/>
                <w:szCs w:val="2"/>
              </w:rPr>
            </w:pPr>
          </w:p>
          <w:p w:rsidR="007A23BB" w:rsidRPr="00AD3F12" w:rsidRDefault="007A23BB" w:rsidP="0017718A">
            <w:pPr>
              <w:spacing w:after="0" w:line="240" w:lineRule="auto"/>
              <w:rPr>
                <w:rFonts w:ascii="Palatino Linotype" w:hAnsi="Palatino Linotype" w:cs="Arial"/>
                <w:color w:val="000000"/>
                <w:sz w:val="2"/>
                <w:szCs w:val="2"/>
              </w:rPr>
            </w:pPr>
          </w:p>
          <w:p w:rsidR="007A23BB" w:rsidRPr="00AD3F12" w:rsidRDefault="007A23BB" w:rsidP="0017718A">
            <w:pPr>
              <w:spacing w:after="0" w:line="240" w:lineRule="auto"/>
              <w:rPr>
                <w:rFonts w:ascii="Palatino Linotype" w:hAnsi="Palatino Linotype" w:cs="Arial"/>
                <w:color w:val="000000"/>
                <w:sz w:val="2"/>
                <w:szCs w:val="2"/>
              </w:rPr>
            </w:pPr>
          </w:p>
          <w:p w:rsidR="007A23BB" w:rsidRPr="00AD3F12" w:rsidRDefault="007A23BB" w:rsidP="0017718A">
            <w:pPr>
              <w:spacing w:after="0" w:line="240" w:lineRule="auto"/>
              <w:rPr>
                <w:rFonts w:ascii="Palatino Linotype" w:hAnsi="Palatino Linotype" w:cs="Arial"/>
                <w:color w:val="000000"/>
                <w:sz w:val="2"/>
                <w:szCs w:val="2"/>
              </w:rPr>
            </w:pPr>
          </w:p>
          <w:p w:rsidR="007A23BB" w:rsidRPr="00AD3F12" w:rsidRDefault="007A23BB" w:rsidP="0017718A">
            <w:pPr>
              <w:spacing w:after="0" w:line="240" w:lineRule="auto"/>
              <w:rPr>
                <w:rFonts w:ascii="Palatino Linotype" w:hAnsi="Palatino Linotype" w:cs="Arial"/>
                <w:color w:val="000000"/>
                <w:sz w:val="2"/>
                <w:szCs w:val="2"/>
              </w:rPr>
            </w:pPr>
          </w:p>
          <w:p w:rsidR="007A23BB" w:rsidRPr="00AD3F12" w:rsidRDefault="007A23BB"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Default="0042259F" w:rsidP="0017718A">
            <w:pPr>
              <w:spacing w:after="0" w:line="240" w:lineRule="auto"/>
              <w:rPr>
                <w:rFonts w:ascii="Palatino Linotype" w:hAnsi="Palatino Linotype" w:cs="Arial"/>
                <w:color w:val="000000"/>
                <w:sz w:val="2"/>
                <w:szCs w:val="2"/>
              </w:rPr>
            </w:pPr>
          </w:p>
          <w:p w:rsidR="00325EC4" w:rsidRDefault="00325EC4" w:rsidP="0017718A">
            <w:pPr>
              <w:spacing w:after="0" w:line="240" w:lineRule="auto"/>
              <w:rPr>
                <w:rFonts w:ascii="Palatino Linotype" w:hAnsi="Palatino Linotype" w:cs="Arial"/>
                <w:color w:val="000000"/>
                <w:sz w:val="2"/>
                <w:szCs w:val="2"/>
              </w:rPr>
            </w:pPr>
          </w:p>
          <w:p w:rsidR="00AF79FE" w:rsidRDefault="00AF79FE" w:rsidP="0017718A">
            <w:pPr>
              <w:spacing w:after="0" w:line="240" w:lineRule="auto"/>
              <w:rPr>
                <w:rFonts w:ascii="Palatino Linotype" w:hAnsi="Palatino Linotype" w:cs="Arial"/>
                <w:color w:val="000000"/>
                <w:sz w:val="2"/>
                <w:szCs w:val="2"/>
              </w:rPr>
            </w:pPr>
          </w:p>
          <w:p w:rsidR="00AF79FE" w:rsidRDefault="00AF79FE" w:rsidP="0017718A">
            <w:pPr>
              <w:spacing w:after="0" w:line="240" w:lineRule="auto"/>
              <w:rPr>
                <w:rFonts w:ascii="Palatino Linotype" w:hAnsi="Palatino Linotype" w:cs="Arial"/>
                <w:color w:val="000000"/>
                <w:sz w:val="2"/>
                <w:szCs w:val="2"/>
              </w:rPr>
            </w:pPr>
          </w:p>
          <w:p w:rsidR="00AF79FE" w:rsidRDefault="00AF79FE" w:rsidP="0017718A">
            <w:pPr>
              <w:spacing w:after="0" w:line="240" w:lineRule="auto"/>
              <w:rPr>
                <w:rFonts w:ascii="Palatino Linotype" w:hAnsi="Palatino Linotype" w:cs="Arial"/>
                <w:color w:val="000000"/>
                <w:sz w:val="2"/>
                <w:szCs w:val="2"/>
              </w:rPr>
            </w:pPr>
          </w:p>
          <w:p w:rsidR="00AF79FE" w:rsidRDefault="00AF79FE" w:rsidP="0017718A">
            <w:pPr>
              <w:spacing w:after="0" w:line="240" w:lineRule="auto"/>
              <w:rPr>
                <w:rFonts w:ascii="Palatino Linotype" w:hAnsi="Palatino Linotype" w:cs="Arial"/>
                <w:color w:val="000000"/>
                <w:sz w:val="2"/>
                <w:szCs w:val="2"/>
              </w:rPr>
            </w:pPr>
          </w:p>
          <w:p w:rsidR="006963D8" w:rsidRPr="00AD3F12" w:rsidRDefault="006963D8" w:rsidP="0017718A">
            <w:pPr>
              <w:spacing w:after="0" w:line="240" w:lineRule="auto"/>
              <w:rPr>
                <w:rFonts w:ascii="Palatino Linotype" w:hAnsi="Palatino Linotype" w:cs="Arial"/>
                <w:color w:val="000000"/>
                <w:sz w:val="2"/>
                <w:szCs w:val="2"/>
              </w:rPr>
            </w:pPr>
          </w:p>
          <w:p w:rsidR="001F0948" w:rsidRPr="00AD3F12" w:rsidRDefault="0040088E" w:rsidP="0017718A">
            <w:pPr>
              <w:spacing w:after="0" w:line="240" w:lineRule="auto"/>
              <w:rPr>
                <w:rFonts w:ascii="Palatino Linotype" w:hAnsi="Palatino Linotype" w:cs="Arial"/>
                <w:color w:val="000000"/>
                <w:sz w:val="18"/>
                <w:szCs w:val="18"/>
              </w:rPr>
            </w:pPr>
            <w:r>
              <w:rPr>
                <w:rFonts w:ascii="Palatino Linotype" w:hAnsi="Palatino Linotype" w:cs="Arial"/>
                <w:color w:val="000000"/>
                <w:sz w:val="18"/>
                <w:szCs w:val="18"/>
              </w:rPr>
              <w:t xml:space="preserve"> </w:t>
            </w:r>
            <w:r w:rsidR="006B35D1">
              <w:rPr>
                <w:rFonts w:ascii="Palatino Linotype" w:hAnsi="Palatino Linotype" w:cs="Arial"/>
                <w:color w:val="000000"/>
                <w:sz w:val="18"/>
                <w:szCs w:val="18"/>
              </w:rPr>
              <w:t>11</w:t>
            </w:r>
            <w:r w:rsidR="00FD01FE">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h</w:t>
            </w:r>
            <w:r w:rsidR="00FD01FE">
              <w:rPr>
                <w:rFonts w:ascii="Palatino Linotype" w:hAnsi="Palatino Linotype" w:cs="Arial"/>
                <w:color w:val="000000"/>
                <w:sz w:val="18"/>
                <w:szCs w:val="18"/>
              </w:rPr>
              <w:t xml:space="preserve"> </w:t>
            </w:r>
            <w:r w:rsidR="003D1E8D">
              <w:rPr>
                <w:rFonts w:ascii="Palatino Linotype" w:hAnsi="Palatino Linotype" w:cs="Arial"/>
                <w:color w:val="000000"/>
                <w:sz w:val="18"/>
                <w:szCs w:val="18"/>
              </w:rPr>
              <w:t>3</w:t>
            </w:r>
            <w:r w:rsidR="00057752">
              <w:rPr>
                <w:rFonts w:ascii="Palatino Linotype" w:hAnsi="Palatino Linotype" w:cs="Arial"/>
                <w:color w:val="000000"/>
                <w:sz w:val="18"/>
                <w:szCs w:val="18"/>
              </w:rPr>
              <w:t>0</w:t>
            </w:r>
            <w:r w:rsidR="00FD01FE">
              <w:rPr>
                <w:rFonts w:ascii="Palatino Linotype" w:hAnsi="Palatino Linotype" w:cs="Arial"/>
                <w:color w:val="000000"/>
                <w:sz w:val="18"/>
                <w:szCs w:val="18"/>
              </w:rPr>
              <w:t xml:space="preserve"> </w:t>
            </w:r>
            <w:r w:rsidR="00D250AD">
              <w:rPr>
                <w:rFonts w:ascii="Palatino Linotype" w:hAnsi="Palatino Linotype" w:cs="Arial"/>
                <w:color w:val="000000"/>
                <w:sz w:val="18"/>
                <w:szCs w:val="18"/>
              </w:rPr>
              <w:t>:</w:t>
            </w:r>
          </w:p>
          <w:p w:rsidR="002B5673" w:rsidRPr="00AD3F12" w:rsidRDefault="002B5673" w:rsidP="0017718A">
            <w:pPr>
              <w:spacing w:after="0" w:line="240" w:lineRule="auto"/>
              <w:rPr>
                <w:rFonts w:ascii="Palatino Linotype" w:hAnsi="Palatino Linotype" w:cs="Arial"/>
                <w:color w:val="000000"/>
                <w:sz w:val="2"/>
                <w:szCs w:val="2"/>
              </w:rPr>
            </w:pPr>
          </w:p>
          <w:p w:rsidR="002B5673" w:rsidRPr="00AD3F12" w:rsidRDefault="002B5673" w:rsidP="0017718A">
            <w:pPr>
              <w:spacing w:after="0" w:line="240" w:lineRule="auto"/>
              <w:rPr>
                <w:rFonts w:ascii="Palatino Linotype" w:hAnsi="Palatino Linotype" w:cs="Arial"/>
                <w:color w:val="000000"/>
                <w:sz w:val="2"/>
                <w:szCs w:val="2"/>
              </w:rPr>
            </w:pPr>
          </w:p>
          <w:p w:rsidR="00A21155" w:rsidRPr="00AD3F12" w:rsidRDefault="00A21155"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42259F" w:rsidRPr="00AD3F12" w:rsidRDefault="0042259F" w:rsidP="0017718A">
            <w:pPr>
              <w:spacing w:after="0" w:line="240" w:lineRule="auto"/>
              <w:rPr>
                <w:rFonts w:ascii="Palatino Linotype" w:hAnsi="Palatino Linotype" w:cs="Arial"/>
                <w:color w:val="000000"/>
                <w:sz w:val="2"/>
                <w:szCs w:val="2"/>
              </w:rPr>
            </w:pPr>
          </w:p>
          <w:p w:rsidR="005D1475" w:rsidRPr="00AD3F12" w:rsidRDefault="005D1475" w:rsidP="0017718A">
            <w:pPr>
              <w:spacing w:after="0" w:line="240" w:lineRule="auto"/>
              <w:rPr>
                <w:rFonts w:ascii="Palatino Linotype" w:hAnsi="Palatino Linotype" w:cs="Arial"/>
                <w:color w:val="000000"/>
                <w:sz w:val="2"/>
                <w:szCs w:val="2"/>
              </w:rPr>
            </w:pPr>
          </w:p>
          <w:p w:rsidR="00A61226" w:rsidRPr="00AD3F12" w:rsidRDefault="00A61226" w:rsidP="0017718A">
            <w:pPr>
              <w:spacing w:after="0" w:line="240" w:lineRule="auto"/>
              <w:rPr>
                <w:rFonts w:ascii="Palatino Linotype" w:hAnsi="Palatino Linotype" w:cs="Arial"/>
                <w:color w:val="000000"/>
                <w:sz w:val="2"/>
                <w:szCs w:val="2"/>
              </w:rPr>
            </w:pPr>
          </w:p>
          <w:p w:rsidR="0046515E" w:rsidRPr="00AD3F12" w:rsidRDefault="0040088E" w:rsidP="0017718A">
            <w:pPr>
              <w:spacing w:after="0" w:line="240" w:lineRule="auto"/>
              <w:rPr>
                <w:rFonts w:ascii="Palatino Linotype" w:hAnsi="Palatino Linotype" w:cs="Arial"/>
                <w:color w:val="000000"/>
                <w:sz w:val="18"/>
                <w:szCs w:val="18"/>
              </w:rPr>
            </w:pPr>
            <w:r>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11</w:t>
            </w:r>
            <w:r w:rsidR="00FD01FE">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h</w:t>
            </w:r>
            <w:r w:rsidR="00FD01FE">
              <w:rPr>
                <w:rFonts w:ascii="Palatino Linotype" w:hAnsi="Palatino Linotype" w:cs="Arial"/>
                <w:color w:val="000000"/>
                <w:sz w:val="18"/>
                <w:szCs w:val="18"/>
              </w:rPr>
              <w:t xml:space="preserve"> </w:t>
            </w:r>
            <w:r w:rsidR="003D1E8D">
              <w:rPr>
                <w:rFonts w:ascii="Palatino Linotype" w:hAnsi="Palatino Linotype" w:cs="Arial"/>
                <w:color w:val="000000"/>
                <w:sz w:val="18"/>
                <w:szCs w:val="18"/>
              </w:rPr>
              <w:t>5</w:t>
            </w:r>
            <w:r w:rsidR="00057752">
              <w:rPr>
                <w:rFonts w:ascii="Palatino Linotype" w:hAnsi="Palatino Linotype" w:cs="Arial"/>
                <w:color w:val="000000"/>
                <w:sz w:val="18"/>
                <w:szCs w:val="18"/>
              </w:rPr>
              <w:t>0</w:t>
            </w:r>
            <w:r w:rsidR="00FD01FE">
              <w:rPr>
                <w:rFonts w:ascii="Palatino Linotype" w:hAnsi="Palatino Linotype" w:cs="Arial"/>
                <w:color w:val="000000"/>
                <w:sz w:val="18"/>
                <w:szCs w:val="18"/>
              </w:rPr>
              <w:t xml:space="preserve"> </w:t>
            </w:r>
            <w:r w:rsidR="00D250AD">
              <w:rPr>
                <w:rFonts w:ascii="Palatino Linotype" w:hAnsi="Palatino Linotype" w:cs="Arial"/>
                <w:color w:val="000000"/>
                <w:sz w:val="18"/>
                <w:szCs w:val="18"/>
              </w:rPr>
              <w:t>:</w:t>
            </w:r>
          </w:p>
          <w:p w:rsidR="003B6D98" w:rsidRPr="00AD3F12" w:rsidRDefault="003B6D98" w:rsidP="0017718A">
            <w:pPr>
              <w:spacing w:after="0" w:line="240" w:lineRule="auto"/>
              <w:rPr>
                <w:rFonts w:ascii="Palatino Linotype" w:hAnsi="Palatino Linotype" w:cs="Arial"/>
                <w:color w:val="000000"/>
                <w:sz w:val="2"/>
                <w:szCs w:val="2"/>
              </w:rPr>
            </w:pPr>
          </w:p>
          <w:p w:rsidR="003B6D98" w:rsidRPr="00AD3F12" w:rsidRDefault="003B6D98" w:rsidP="0017718A">
            <w:pPr>
              <w:spacing w:after="0" w:line="240" w:lineRule="auto"/>
              <w:rPr>
                <w:rFonts w:ascii="Palatino Linotype" w:hAnsi="Palatino Linotype" w:cs="Arial"/>
                <w:color w:val="000000"/>
                <w:sz w:val="2"/>
                <w:szCs w:val="2"/>
              </w:rPr>
            </w:pPr>
          </w:p>
          <w:p w:rsidR="003B6D98" w:rsidRPr="00AD3F12" w:rsidRDefault="003B6D98" w:rsidP="0017718A">
            <w:pPr>
              <w:spacing w:after="0" w:line="240" w:lineRule="auto"/>
              <w:rPr>
                <w:rFonts w:ascii="Palatino Linotype" w:hAnsi="Palatino Linotype" w:cs="Arial"/>
                <w:color w:val="000000"/>
                <w:sz w:val="2"/>
                <w:szCs w:val="2"/>
              </w:rPr>
            </w:pPr>
          </w:p>
          <w:p w:rsidR="003B6D98" w:rsidRPr="00AD3F12" w:rsidRDefault="003B6D98" w:rsidP="0017718A">
            <w:pPr>
              <w:spacing w:after="0" w:line="240" w:lineRule="auto"/>
              <w:rPr>
                <w:rFonts w:ascii="Palatino Linotype" w:hAnsi="Palatino Linotype" w:cs="Arial"/>
                <w:color w:val="000000"/>
                <w:sz w:val="2"/>
                <w:szCs w:val="2"/>
              </w:rPr>
            </w:pPr>
          </w:p>
          <w:p w:rsidR="003B6D98" w:rsidRPr="00AD3F12" w:rsidRDefault="003B6D98" w:rsidP="0017718A">
            <w:pPr>
              <w:spacing w:after="0" w:line="240" w:lineRule="auto"/>
              <w:rPr>
                <w:rFonts w:ascii="Palatino Linotype" w:hAnsi="Palatino Linotype" w:cs="Arial"/>
                <w:color w:val="000000"/>
                <w:sz w:val="2"/>
                <w:szCs w:val="2"/>
              </w:rPr>
            </w:pPr>
          </w:p>
          <w:p w:rsidR="003B6D98" w:rsidRPr="00AD3F12" w:rsidRDefault="003B6D98" w:rsidP="0017718A">
            <w:pPr>
              <w:spacing w:after="0" w:line="240" w:lineRule="auto"/>
              <w:rPr>
                <w:rFonts w:ascii="Palatino Linotype" w:hAnsi="Palatino Linotype" w:cs="Arial"/>
                <w:color w:val="000000"/>
                <w:sz w:val="2"/>
                <w:szCs w:val="2"/>
              </w:rPr>
            </w:pPr>
          </w:p>
          <w:p w:rsidR="003B6D98" w:rsidRPr="00AD3F12" w:rsidRDefault="003B6D98" w:rsidP="0017718A">
            <w:pPr>
              <w:spacing w:after="0" w:line="240" w:lineRule="auto"/>
              <w:rPr>
                <w:rFonts w:ascii="Palatino Linotype" w:hAnsi="Palatino Linotype" w:cs="Arial"/>
                <w:color w:val="000000"/>
                <w:sz w:val="2"/>
                <w:szCs w:val="2"/>
              </w:rPr>
            </w:pPr>
          </w:p>
          <w:p w:rsidR="007A23BB" w:rsidRPr="00AD3F12" w:rsidRDefault="007A23BB" w:rsidP="0017718A">
            <w:pPr>
              <w:spacing w:after="0" w:line="240" w:lineRule="auto"/>
              <w:rPr>
                <w:rFonts w:ascii="Palatino Linotype" w:hAnsi="Palatino Linotype" w:cs="Arial"/>
                <w:color w:val="000000"/>
                <w:sz w:val="2"/>
                <w:szCs w:val="2"/>
              </w:rPr>
            </w:pPr>
          </w:p>
          <w:p w:rsidR="007A23BB" w:rsidRPr="00AD3F12" w:rsidRDefault="007A23BB" w:rsidP="0017718A">
            <w:pPr>
              <w:spacing w:after="0" w:line="240" w:lineRule="auto"/>
              <w:rPr>
                <w:rFonts w:ascii="Palatino Linotype" w:hAnsi="Palatino Linotype" w:cs="Arial"/>
                <w:color w:val="000000"/>
                <w:sz w:val="2"/>
                <w:szCs w:val="2"/>
              </w:rPr>
            </w:pPr>
          </w:p>
          <w:p w:rsidR="007A23BB" w:rsidRPr="00AD3F12" w:rsidRDefault="007A23BB" w:rsidP="0017718A">
            <w:pPr>
              <w:spacing w:after="0" w:line="240" w:lineRule="auto"/>
              <w:rPr>
                <w:rFonts w:ascii="Palatino Linotype" w:hAnsi="Palatino Linotype" w:cs="Arial"/>
                <w:color w:val="000000"/>
                <w:sz w:val="2"/>
                <w:szCs w:val="2"/>
              </w:rPr>
            </w:pPr>
          </w:p>
          <w:p w:rsidR="007A23BB" w:rsidRDefault="007A23BB" w:rsidP="0017718A">
            <w:pPr>
              <w:spacing w:after="0" w:line="240" w:lineRule="auto"/>
              <w:rPr>
                <w:rFonts w:ascii="Palatino Linotype" w:hAnsi="Palatino Linotype" w:cs="Arial"/>
                <w:color w:val="000000"/>
                <w:sz w:val="2"/>
                <w:szCs w:val="2"/>
              </w:rPr>
            </w:pPr>
          </w:p>
          <w:p w:rsidR="003D1E8D" w:rsidRDefault="003D1E8D" w:rsidP="0017718A">
            <w:pPr>
              <w:spacing w:after="0" w:line="240" w:lineRule="auto"/>
              <w:rPr>
                <w:rFonts w:ascii="Palatino Linotype" w:hAnsi="Palatino Linotype" w:cs="Arial"/>
                <w:color w:val="000000"/>
                <w:sz w:val="2"/>
                <w:szCs w:val="2"/>
              </w:rPr>
            </w:pPr>
          </w:p>
          <w:p w:rsidR="003D1E8D" w:rsidRDefault="003D1E8D" w:rsidP="0017718A">
            <w:pPr>
              <w:spacing w:after="0" w:line="240" w:lineRule="auto"/>
              <w:rPr>
                <w:rFonts w:ascii="Palatino Linotype" w:hAnsi="Palatino Linotype" w:cs="Arial"/>
                <w:color w:val="000000"/>
                <w:sz w:val="2"/>
                <w:szCs w:val="2"/>
              </w:rPr>
            </w:pPr>
          </w:p>
          <w:p w:rsidR="003D1E8D" w:rsidRDefault="003D1E8D" w:rsidP="0017718A">
            <w:pPr>
              <w:spacing w:after="0" w:line="240" w:lineRule="auto"/>
              <w:rPr>
                <w:rFonts w:ascii="Palatino Linotype" w:hAnsi="Palatino Linotype" w:cs="Arial"/>
                <w:color w:val="000000"/>
                <w:sz w:val="2"/>
                <w:szCs w:val="2"/>
              </w:rPr>
            </w:pPr>
          </w:p>
          <w:p w:rsidR="003D1E8D" w:rsidRDefault="003D1E8D" w:rsidP="0017718A">
            <w:pPr>
              <w:spacing w:after="0" w:line="240" w:lineRule="auto"/>
              <w:rPr>
                <w:rFonts w:ascii="Palatino Linotype" w:hAnsi="Palatino Linotype" w:cs="Arial"/>
                <w:color w:val="000000"/>
                <w:sz w:val="2"/>
                <w:szCs w:val="2"/>
              </w:rPr>
            </w:pPr>
          </w:p>
          <w:p w:rsidR="003D1E8D" w:rsidRDefault="003D1E8D" w:rsidP="0017718A">
            <w:pPr>
              <w:spacing w:after="0" w:line="240" w:lineRule="auto"/>
              <w:rPr>
                <w:rFonts w:ascii="Palatino Linotype" w:hAnsi="Palatino Linotype" w:cs="Arial"/>
                <w:color w:val="000000"/>
                <w:sz w:val="2"/>
                <w:szCs w:val="2"/>
              </w:rPr>
            </w:pPr>
          </w:p>
          <w:p w:rsidR="003D1E8D" w:rsidRDefault="003D1E8D" w:rsidP="0017718A">
            <w:pPr>
              <w:spacing w:after="0" w:line="240" w:lineRule="auto"/>
              <w:rPr>
                <w:rFonts w:ascii="Palatino Linotype" w:hAnsi="Palatino Linotype" w:cs="Arial"/>
                <w:color w:val="000000"/>
                <w:sz w:val="2"/>
                <w:szCs w:val="2"/>
              </w:rPr>
            </w:pPr>
          </w:p>
          <w:p w:rsidR="003D1E8D" w:rsidRDefault="003D1E8D" w:rsidP="0017718A">
            <w:pPr>
              <w:spacing w:after="0" w:line="240" w:lineRule="auto"/>
              <w:rPr>
                <w:rFonts w:ascii="Palatino Linotype" w:hAnsi="Palatino Linotype" w:cs="Arial"/>
                <w:color w:val="000000"/>
                <w:sz w:val="2"/>
                <w:szCs w:val="2"/>
              </w:rPr>
            </w:pPr>
          </w:p>
          <w:p w:rsidR="003D1E8D" w:rsidRDefault="003D1E8D" w:rsidP="0017718A">
            <w:pPr>
              <w:spacing w:after="0" w:line="240" w:lineRule="auto"/>
              <w:rPr>
                <w:rFonts w:ascii="Palatino Linotype" w:hAnsi="Palatino Linotype" w:cs="Arial"/>
                <w:color w:val="000000"/>
                <w:sz w:val="2"/>
                <w:szCs w:val="2"/>
              </w:rPr>
            </w:pPr>
          </w:p>
          <w:p w:rsidR="003D1E8D" w:rsidRDefault="003D1E8D" w:rsidP="0017718A">
            <w:pPr>
              <w:spacing w:after="0" w:line="240" w:lineRule="auto"/>
              <w:rPr>
                <w:rFonts w:ascii="Palatino Linotype" w:hAnsi="Palatino Linotype" w:cs="Arial"/>
                <w:color w:val="000000"/>
                <w:sz w:val="2"/>
                <w:szCs w:val="2"/>
              </w:rPr>
            </w:pPr>
          </w:p>
          <w:p w:rsidR="007A23BB" w:rsidRPr="00AD3F12" w:rsidRDefault="007A23BB" w:rsidP="0017718A">
            <w:pPr>
              <w:spacing w:after="0" w:line="240" w:lineRule="auto"/>
              <w:rPr>
                <w:rFonts w:ascii="Palatino Linotype" w:hAnsi="Palatino Linotype" w:cs="Arial"/>
                <w:color w:val="000000"/>
                <w:sz w:val="2"/>
                <w:szCs w:val="2"/>
              </w:rPr>
            </w:pPr>
          </w:p>
          <w:p w:rsidR="007A23BB" w:rsidRPr="00AD3F12" w:rsidRDefault="007A23BB"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A34668" w:rsidRPr="00AD3F12" w:rsidRDefault="00A34668" w:rsidP="0017718A">
            <w:pPr>
              <w:spacing w:after="0" w:line="240" w:lineRule="auto"/>
              <w:rPr>
                <w:rFonts w:ascii="Palatino Linotype" w:hAnsi="Palatino Linotype" w:cs="Arial"/>
                <w:color w:val="000000"/>
                <w:sz w:val="2"/>
                <w:szCs w:val="2"/>
              </w:rPr>
            </w:pPr>
          </w:p>
          <w:p w:rsidR="003B6D98" w:rsidRPr="00AD3F12" w:rsidRDefault="003B6D98" w:rsidP="0017718A">
            <w:pPr>
              <w:spacing w:after="0" w:line="240" w:lineRule="auto"/>
              <w:rPr>
                <w:rFonts w:ascii="Palatino Linotype" w:hAnsi="Palatino Linotype" w:cs="Arial"/>
                <w:color w:val="000000"/>
                <w:sz w:val="2"/>
                <w:szCs w:val="2"/>
              </w:rPr>
            </w:pPr>
          </w:p>
          <w:p w:rsidR="003B6D98" w:rsidRPr="00AD3F12" w:rsidRDefault="003B6D98" w:rsidP="0017718A">
            <w:pPr>
              <w:spacing w:after="0" w:line="240" w:lineRule="auto"/>
              <w:rPr>
                <w:rFonts w:ascii="Palatino Linotype" w:hAnsi="Palatino Linotype" w:cs="Arial"/>
                <w:color w:val="000000"/>
                <w:sz w:val="2"/>
                <w:szCs w:val="2"/>
              </w:rPr>
            </w:pPr>
          </w:p>
          <w:p w:rsidR="003B6D98" w:rsidRPr="00AD3F12" w:rsidRDefault="0040088E" w:rsidP="0017718A">
            <w:pPr>
              <w:spacing w:after="0" w:line="240" w:lineRule="auto"/>
              <w:rPr>
                <w:rFonts w:ascii="Palatino Linotype" w:hAnsi="Palatino Linotype" w:cs="Arial"/>
                <w:color w:val="000000"/>
                <w:sz w:val="18"/>
                <w:szCs w:val="18"/>
              </w:rPr>
            </w:pPr>
            <w:r>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12</w:t>
            </w:r>
            <w:r w:rsidR="00FD01FE">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h</w:t>
            </w:r>
            <w:r w:rsidR="00FD01FE">
              <w:rPr>
                <w:rFonts w:ascii="Palatino Linotype" w:hAnsi="Palatino Linotype" w:cs="Arial"/>
                <w:color w:val="000000"/>
                <w:sz w:val="18"/>
                <w:szCs w:val="18"/>
              </w:rPr>
              <w:t xml:space="preserve"> </w:t>
            </w:r>
            <w:r w:rsidR="00740A73">
              <w:rPr>
                <w:rFonts w:ascii="Palatino Linotype" w:hAnsi="Palatino Linotype" w:cs="Arial"/>
                <w:color w:val="000000"/>
                <w:sz w:val="18"/>
                <w:szCs w:val="18"/>
              </w:rPr>
              <w:t>1</w:t>
            </w:r>
            <w:r w:rsidR="00057752">
              <w:rPr>
                <w:rFonts w:ascii="Palatino Linotype" w:hAnsi="Palatino Linotype" w:cs="Arial"/>
                <w:color w:val="000000"/>
                <w:sz w:val="18"/>
                <w:szCs w:val="18"/>
              </w:rPr>
              <w:t>0</w:t>
            </w:r>
            <w:r w:rsidR="00FD01FE">
              <w:rPr>
                <w:rFonts w:ascii="Palatino Linotype" w:hAnsi="Palatino Linotype" w:cs="Arial"/>
                <w:color w:val="000000"/>
                <w:sz w:val="18"/>
                <w:szCs w:val="18"/>
              </w:rPr>
              <w:t xml:space="preserve"> </w:t>
            </w:r>
            <w:r w:rsidR="00D250AD">
              <w:rPr>
                <w:rFonts w:ascii="Palatino Linotype" w:hAnsi="Palatino Linotype" w:cs="Arial"/>
                <w:color w:val="000000"/>
                <w:sz w:val="18"/>
                <w:szCs w:val="18"/>
              </w:rPr>
              <w:t>:</w:t>
            </w:r>
          </w:p>
          <w:p w:rsidR="00A61226" w:rsidRPr="00AD3F12" w:rsidRDefault="00A61226" w:rsidP="0017718A">
            <w:pPr>
              <w:spacing w:after="0" w:line="240" w:lineRule="auto"/>
              <w:rPr>
                <w:rFonts w:ascii="Palatino Linotype" w:hAnsi="Palatino Linotype" w:cs="Arial"/>
                <w:color w:val="000000"/>
                <w:sz w:val="2"/>
                <w:szCs w:val="2"/>
              </w:rPr>
            </w:pPr>
          </w:p>
          <w:p w:rsidR="00A61226" w:rsidRPr="00AD3F12" w:rsidRDefault="00A61226" w:rsidP="0017718A">
            <w:pPr>
              <w:spacing w:after="0" w:line="240" w:lineRule="auto"/>
              <w:rPr>
                <w:rFonts w:ascii="Palatino Linotype" w:hAnsi="Palatino Linotype" w:cs="Arial"/>
                <w:color w:val="000000"/>
                <w:sz w:val="2"/>
                <w:szCs w:val="2"/>
              </w:rPr>
            </w:pPr>
          </w:p>
          <w:p w:rsidR="00A61226" w:rsidRPr="00AD3F12" w:rsidRDefault="00A61226" w:rsidP="0017718A">
            <w:pPr>
              <w:spacing w:after="0" w:line="240" w:lineRule="auto"/>
              <w:rPr>
                <w:rFonts w:ascii="Palatino Linotype" w:hAnsi="Palatino Linotype" w:cs="Arial"/>
                <w:color w:val="000000"/>
                <w:sz w:val="2"/>
                <w:szCs w:val="2"/>
              </w:rPr>
            </w:pPr>
          </w:p>
          <w:p w:rsidR="00A61226" w:rsidRPr="00AD3F12" w:rsidRDefault="00A61226" w:rsidP="0017718A">
            <w:pPr>
              <w:spacing w:after="0" w:line="240" w:lineRule="auto"/>
              <w:rPr>
                <w:rFonts w:ascii="Palatino Linotype" w:hAnsi="Palatino Linotype" w:cs="Arial"/>
                <w:color w:val="000000"/>
                <w:sz w:val="2"/>
                <w:szCs w:val="2"/>
              </w:rPr>
            </w:pPr>
          </w:p>
          <w:p w:rsidR="00A61226" w:rsidRPr="00AD3F12" w:rsidRDefault="00A61226" w:rsidP="0017718A">
            <w:pPr>
              <w:spacing w:after="0" w:line="240" w:lineRule="auto"/>
              <w:rPr>
                <w:rFonts w:ascii="Palatino Linotype" w:hAnsi="Palatino Linotype" w:cs="Arial"/>
                <w:color w:val="000000"/>
                <w:sz w:val="2"/>
                <w:szCs w:val="2"/>
              </w:rPr>
            </w:pPr>
          </w:p>
          <w:p w:rsidR="00A61226" w:rsidRPr="00AD3F12" w:rsidRDefault="00A61226" w:rsidP="0017718A">
            <w:pPr>
              <w:spacing w:after="0" w:line="240" w:lineRule="auto"/>
              <w:rPr>
                <w:rFonts w:ascii="Palatino Linotype" w:hAnsi="Palatino Linotype" w:cs="Arial"/>
                <w:color w:val="000000"/>
                <w:sz w:val="2"/>
                <w:szCs w:val="2"/>
              </w:rPr>
            </w:pPr>
          </w:p>
          <w:p w:rsidR="00A61226" w:rsidRPr="00AD3F12" w:rsidRDefault="00A61226" w:rsidP="0017718A">
            <w:pPr>
              <w:spacing w:after="0" w:line="240" w:lineRule="auto"/>
              <w:rPr>
                <w:rFonts w:ascii="Palatino Linotype" w:hAnsi="Palatino Linotype" w:cs="Arial"/>
                <w:color w:val="000000"/>
                <w:sz w:val="2"/>
                <w:szCs w:val="2"/>
              </w:rPr>
            </w:pPr>
          </w:p>
          <w:p w:rsidR="00A61226" w:rsidRPr="00AD3F12" w:rsidRDefault="00A61226" w:rsidP="0017718A">
            <w:pPr>
              <w:spacing w:after="0" w:line="240" w:lineRule="auto"/>
              <w:rPr>
                <w:rFonts w:ascii="Palatino Linotype" w:hAnsi="Palatino Linotype" w:cs="Arial"/>
                <w:color w:val="000000"/>
                <w:sz w:val="2"/>
                <w:szCs w:val="2"/>
              </w:rPr>
            </w:pPr>
          </w:p>
          <w:p w:rsidR="00A61226" w:rsidRPr="00AD3F12" w:rsidRDefault="00A61226" w:rsidP="0017718A">
            <w:pPr>
              <w:spacing w:after="0" w:line="240" w:lineRule="auto"/>
              <w:rPr>
                <w:rFonts w:ascii="Palatino Linotype" w:hAnsi="Palatino Linotype" w:cs="Arial"/>
                <w:color w:val="000000"/>
                <w:sz w:val="2"/>
                <w:szCs w:val="2"/>
              </w:rPr>
            </w:pPr>
          </w:p>
          <w:p w:rsidR="00A61226" w:rsidRPr="00AD3F12" w:rsidRDefault="00A61226" w:rsidP="0017718A">
            <w:pPr>
              <w:spacing w:after="0" w:line="240" w:lineRule="auto"/>
              <w:rPr>
                <w:rFonts w:ascii="Palatino Linotype" w:hAnsi="Palatino Linotype" w:cs="Arial"/>
                <w:color w:val="000000"/>
                <w:sz w:val="2"/>
                <w:szCs w:val="2"/>
              </w:rPr>
            </w:pPr>
          </w:p>
          <w:p w:rsidR="003B6D98" w:rsidRPr="00AD3F12" w:rsidRDefault="003B6D98" w:rsidP="0017718A">
            <w:pPr>
              <w:spacing w:after="0" w:line="240" w:lineRule="auto"/>
              <w:rPr>
                <w:rFonts w:ascii="Palatino Linotype" w:hAnsi="Palatino Linotype" w:cs="Arial"/>
                <w:color w:val="000000"/>
                <w:sz w:val="16"/>
                <w:szCs w:val="16"/>
              </w:rPr>
            </w:pPr>
          </w:p>
        </w:tc>
        <w:tc>
          <w:tcPr>
            <w:tcW w:w="6286" w:type="dxa"/>
            <w:tcBorders>
              <w:top w:val="nil"/>
              <w:left w:val="single" w:sz="4" w:space="0" w:color="auto"/>
              <w:bottom w:val="nil"/>
              <w:right w:val="nil"/>
            </w:tcBorders>
            <w:shd w:val="clear" w:color="auto" w:fill="auto"/>
          </w:tcPr>
          <w:p w:rsidR="00AF79FE" w:rsidRDefault="00AF79FE" w:rsidP="007A23BB">
            <w:pPr>
              <w:widowControl w:val="0"/>
              <w:autoSpaceDE w:val="0"/>
              <w:autoSpaceDN w:val="0"/>
              <w:adjustRightInd w:val="0"/>
              <w:spacing w:after="0" w:line="240" w:lineRule="auto"/>
              <w:jc w:val="both"/>
              <w:rPr>
                <w:rFonts w:ascii="Palatino Linotype" w:eastAsia="MS Mincho" w:hAnsi="Palatino Linotype" w:cs="Times"/>
                <w:iCs/>
                <w:sz w:val="2"/>
                <w:szCs w:val="2"/>
                <w:lang w:eastAsia="fr-FR"/>
              </w:rPr>
            </w:pPr>
          </w:p>
          <w:p w:rsidR="00AF79FE" w:rsidRDefault="00AF79FE" w:rsidP="007A23BB">
            <w:pPr>
              <w:widowControl w:val="0"/>
              <w:autoSpaceDE w:val="0"/>
              <w:autoSpaceDN w:val="0"/>
              <w:adjustRightInd w:val="0"/>
              <w:spacing w:after="0" w:line="240" w:lineRule="auto"/>
              <w:jc w:val="both"/>
              <w:rPr>
                <w:rFonts w:ascii="Palatino Linotype" w:eastAsia="MS Mincho" w:hAnsi="Palatino Linotype" w:cs="Times"/>
                <w:iCs/>
                <w:sz w:val="2"/>
                <w:szCs w:val="2"/>
                <w:lang w:eastAsia="fr-FR"/>
              </w:rPr>
            </w:pPr>
          </w:p>
          <w:p w:rsidR="007A23BB" w:rsidRPr="00325EC4" w:rsidRDefault="003D1E8D" w:rsidP="007A23BB">
            <w:pPr>
              <w:widowControl w:val="0"/>
              <w:autoSpaceDE w:val="0"/>
              <w:autoSpaceDN w:val="0"/>
              <w:adjustRightInd w:val="0"/>
              <w:spacing w:after="0" w:line="240" w:lineRule="auto"/>
              <w:jc w:val="both"/>
              <w:rPr>
                <w:rFonts w:ascii="Palatino Linotype" w:eastAsia="MS Mincho" w:hAnsi="Palatino Linotype" w:cs="Times"/>
                <w:iCs/>
                <w:sz w:val="18"/>
                <w:szCs w:val="18"/>
                <w:lang w:eastAsia="fr-FR"/>
              </w:rPr>
            </w:pPr>
            <w:r w:rsidRPr="003D1E8D">
              <w:rPr>
                <w:rFonts w:ascii="Palatino Linotype" w:eastAsia="MS Mincho" w:hAnsi="Palatino Linotype" w:cs="Times"/>
                <w:iCs/>
                <w:sz w:val="18"/>
                <w:szCs w:val="18"/>
                <w:lang w:eastAsia="fr-FR"/>
              </w:rPr>
              <w:t>Pier</w:t>
            </w:r>
            <w:r>
              <w:rPr>
                <w:rFonts w:ascii="Palatino Linotype" w:eastAsia="MS Mincho" w:hAnsi="Palatino Linotype" w:cs="Times"/>
                <w:iCs/>
                <w:sz w:val="18"/>
                <w:szCs w:val="18"/>
                <w:lang w:eastAsia="fr-FR"/>
              </w:rPr>
              <w:t>re-François LAVAL</w:t>
            </w:r>
            <w:r w:rsidR="00BF010F" w:rsidRPr="00325EC4">
              <w:rPr>
                <w:rFonts w:ascii="Palatino Linotype" w:eastAsia="MS Mincho" w:hAnsi="Palatino Linotype" w:cs="Times"/>
                <w:iCs/>
                <w:sz w:val="18"/>
                <w:szCs w:val="18"/>
                <w:lang w:eastAsia="fr-FR"/>
              </w:rPr>
              <w:t>,</w:t>
            </w:r>
            <w:r w:rsidR="00BF010F" w:rsidRPr="003D1E8D">
              <w:rPr>
                <w:rFonts w:ascii="Palatino Linotype" w:eastAsia="MS Mincho" w:hAnsi="Palatino Linotype" w:cs="Times"/>
                <w:iCs/>
                <w:sz w:val="18"/>
                <w:szCs w:val="18"/>
                <w:lang w:eastAsia="fr-FR"/>
              </w:rPr>
              <w:t xml:space="preserve"> professeur</w:t>
            </w:r>
            <w:r w:rsidRPr="003D1E8D">
              <w:rPr>
                <w:rFonts w:ascii="Palatino Linotype" w:eastAsia="MS Mincho" w:hAnsi="Palatino Linotype" w:cs="Times"/>
                <w:iCs/>
                <w:sz w:val="18"/>
                <w:szCs w:val="18"/>
                <w:lang w:eastAsia="fr-FR"/>
              </w:rPr>
              <w:t xml:space="preserve"> à l’Université d’Orléans,</w:t>
            </w:r>
            <w:r w:rsidR="007A23BB" w:rsidRPr="00325EC4">
              <w:rPr>
                <w:rFonts w:ascii="Palatino Linotype" w:eastAsia="MS Mincho" w:hAnsi="Palatino Linotype" w:cs="Times"/>
                <w:iCs/>
                <w:sz w:val="18"/>
                <w:szCs w:val="18"/>
                <w:lang w:eastAsia="fr-FR"/>
              </w:rPr>
              <w:t xml:space="preserve"> </w:t>
            </w:r>
            <w:r w:rsidRPr="003D1E8D">
              <w:rPr>
                <w:rFonts w:ascii="Palatino Linotype" w:eastAsia="MS Mincho" w:hAnsi="Palatino Linotype" w:cs="Times"/>
                <w:iCs/>
                <w:sz w:val="18"/>
                <w:szCs w:val="18"/>
                <w:lang w:eastAsia="fr-FR"/>
              </w:rPr>
              <w:t xml:space="preserve">associé à l’IHEI </w:t>
            </w:r>
          </w:p>
          <w:p w:rsidR="003D1E8D" w:rsidRPr="003D1E8D" w:rsidRDefault="003D1E8D" w:rsidP="003D1E8D">
            <w:pPr>
              <w:widowControl w:val="0"/>
              <w:autoSpaceDE w:val="0"/>
              <w:autoSpaceDN w:val="0"/>
              <w:adjustRightInd w:val="0"/>
              <w:spacing w:after="0" w:line="240" w:lineRule="auto"/>
              <w:jc w:val="both"/>
              <w:rPr>
                <w:rFonts w:ascii="Palatino Linotype" w:eastAsia="MS Mincho" w:hAnsi="Palatino Linotype" w:cs="Helvetica"/>
                <w:b/>
                <w:i/>
                <w:sz w:val="18"/>
                <w:szCs w:val="18"/>
                <w:lang w:eastAsia="fr-FR"/>
              </w:rPr>
            </w:pPr>
            <w:r w:rsidRPr="003D1E8D">
              <w:rPr>
                <w:rFonts w:ascii="Palatino Linotype" w:eastAsia="MS Mincho" w:hAnsi="Palatino Linotype" w:cs="Helvetica"/>
                <w:b/>
                <w:i/>
                <w:sz w:val="18"/>
                <w:szCs w:val="18"/>
                <w:lang w:eastAsia="fr-FR"/>
              </w:rPr>
              <w:t>La recevabilité des réclamations internationales chez Witenberg</w:t>
            </w:r>
          </w:p>
          <w:p w:rsidR="00AF79FE" w:rsidRDefault="00AF79FE" w:rsidP="007A23BB">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AF79FE" w:rsidRDefault="00AF79FE" w:rsidP="007A23BB">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AF79FE" w:rsidRDefault="00AF79FE" w:rsidP="007A23BB">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AF79FE" w:rsidRDefault="00AF79FE" w:rsidP="007A23BB">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3D1E8D" w:rsidRDefault="003D1E8D" w:rsidP="006C5A23">
            <w:pPr>
              <w:spacing w:after="0" w:line="240" w:lineRule="auto"/>
              <w:jc w:val="both"/>
              <w:rPr>
                <w:rFonts w:ascii="Palatino Linotype" w:eastAsia="Times New Roman" w:hAnsi="Palatino Linotype"/>
                <w:sz w:val="2"/>
                <w:szCs w:val="2"/>
                <w:lang w:eastAsia="fr-FR"/>
              </w:rPr>
            </w:pPr>
          </w:p>
          <w:p w:rsidR="003D1E8D" w:rsidRDefault="003D1E8D" w:rsidP="006C5A23">
            <w:pPr>
              <w:spacing w:after="0" w:line="240" w:lineRule="auto"/>
              <w:jc w:val="both"/>
              <w:rPr>
                <w:rFonts w:ascii="Palatino Linotype" w:eastAsia="Times New Roman" w:hAnsi="Palatino Linotype"/>
                <w:sz w:val="2"/>
                <w:szCs w:val="2"/>
                <w:lang w:eastAsia="fr-FR"/>
              </w:rPr>
            </w:pPr>
          </w:p>
          <w:p w:rsidR="003D1E8D" w:rsidRDefault="003D1E8D" w:rsidP="006C5A23">
            <w:pPr>
              <w:spacing w:after="0" w:line="240" w:lineRule="auto"/>
              <w:jc w:val="both"/>
              <w:rPr>
                <w:rFonts w:ascii="Palatino Linotype" w:eastAsia="Times New Roman" w:hAnsi="Palatino Linotype"/>
                <w:sz w:val="2"/>
                <w:szCs w:val="2"/>
                <w:lang w:eastAsia="fr-FR"/>
              </w:rPr>
            </w:pPr>
          </w:p>
          <w:p w:rsidR="00BF010F" w:rsidRDefault="00BF010F" w:rsidP="006C5A23">
            <w:pPr>
              <w:spacing w:after="0" w:line="240" w:lineRule="auto"/>
              <w:jc w:val="both"/>
              <w:rPr>
                <w:rFonts w:ascii="Palatino Linotype" w:eastAsia="Times New Roman" w:hAnsi="Palatino Linotype"/>
                <w:sz w:val="2"/>
                <w:szCs w:val="2"/>
                <w:lang w:eastAsia="fr-FR"/>
              </w:rPr>
            </w:pPr>
          </w:p>
          <w:p w:rsidR="00BF010F" w:rsidRDefault="00BF010F" w:rsidP="006C5A23">
            <w:pPr>
              <w:spacing w:after="0" w:line="240" w:lineRule="auto"/>
              <w:jc w:val="both"/>
              <w:rPr>
                <w:rFonts w:ascii="Palatino Linotype" w:eastAsia="Times New Roman" w:hAnsi="Palatino Linotype"/>
                <w:sz w:val="2"/>
                <w:szCs w:val="2"/>
                <w:lang w:eastAsia="fr-FR"/>
              </w:rPr>
            </w:pPr>
          </w:p>
          <w:p w:rsidR="00BF010F" w:rsidRDefault="00BF010F" w:rsidP="006C5A23">
            <w:pPr>
              <w:spacing w:after="0" w:line="240" w:lineRule="auto"/>
              <w:jc w:val="both"/>
              <w:rPr>
                <w:rFonts w:ascii="Palatino Linotype" w:eastAsia="Times New Roman" w:hAnsi="Palatino Linotype"/>
                <w:sz w:val="2"/>
                <w:szCs w:val="2"/>
                <w:lang w:eastAsia="fr-FR"/>
              </w:rPr>
            </w:pPr>
          </w:p>
          <w:p w:rsidR="00BF010F" w:rsidRDefault="00BF010F" w:rsidP="006C5A23">
            <w:pPr>
              <w:spacing w:after="0" w:line="240" w:lineRule="auto"/>
              <w:jc w:val="both"/>
              <w:rPr>
                <w:rFonts w:ascii="Palatino Linotype" w:eastAsia="Times New Roman" w:hAnsi="Palatino Linotype"/>
                <w:sz w:val="2"/>
                <w:szCs w:val="2"/>
                <w:lang w:eastAsia="fr-FR"/>
              </w:rPr>
            </w:pPr>
          </w:p>
          <w:p w:rsidR="00BF010F" w:rsidRDefault="00BF010F" w:rsidP="006C5A23">
            <w:pPr>
              <w:spacing w:after="0" w:line="240" w:lineRule="auto"/>
              <w:jc w:val="both"/>
              <w:rPr>
                <w:rFonts w:ascii="Palatino Linotype" w:eastAsia="Times New Roman" w:hAnsi="Palatino Linotype"/>
                <w:sz w:val="2"/>
                <w:szCs w:val="2"/>
                <w:lang w:eastAsia="fr-FR"/>
              </w:rPr>
            </w:pPr>
          </w:p>
          <w:p w:rsidR="00BF010F" w:rsidRDefault="00BF010F" w:rsidP="006C5A23">
            <w:pPr>
              <w:spacing w:after="0" w:line="240" w:lineRule="auto"/>
              <w:jc w:val="both"/>
              <w:rPr>
                <w:rFonts w:ascii="Palatino Linotype" w:eastAsia="Times New Roman" w:hAnsi="Palatino Linotype"/>
                <w:sz w:val="2"/>
                <w:szCs w:val="2"/>
                <w:lang w:eastAsia="fr-FR"/>
              </w:rPr>
            </w:pPr>
          </w:p>
          <w:p w:rsidR="00BF010F" w:rsidRDefault="00BF010F" w:rsidP="006C5A23">
            <w:pPr>
              <w:spacing w:after="0" w:line="240" w:lineRule="auto"/>
              <w:jc w:val="both"/>
              <w:rPr>
                <w:rFonts w:ascii="Palatino Linotype" w:eastAsia="Times New Roman" w:hAnsi="Palatino Linotype"/>
                <w:sz w:val="2"/>
                <w:szCs w:val="2"/>
                <w:lang w:eastAsia="fr-FR"/>
              </w:rPr>
            </w:pPr>
          </w:p>
          <w:p w:rsidR="00BF010F" w:rsidRDefault="00BF010F" w:rsidP="006C5A23">
            <w:pPr>
              <w:spacing w:after="0" w:line="240" w:lineRule="auto"/>
              <w:jc w:val="both"/>
              <w:rPr>
                <w:rFonts w:ascii="Palatino Linotype" w:eastAsia="Times New Roman" w:hAnsi="Palatino Linotype"/>
                <w:sz w:val="2"/>
                <w:szCs w:val="2"/>
                <w:lang w:eastAsia="fr-FR"/>
              </w:rPr>
            </w:pPr>
          </w:p>
          <w:p w:rsidR="00BF010F" w:rsidRPr="00325EC4" w:rsidRDefault="00BF010F" w:rsidP="006C5A23">
            <w:pPr>
              <w:spacing w:after="0" w:line="240" w:lineRule="auto"/>
              <w:jc w:val="both"/>
              <w:rPr>
                <w:rFonts w:ascii="Palatino Linotype" w:eastAsia="Times New Roman" w:hAnsi="Palatino Linotype"/>
                <w:sz w:val="2"/>
                <w:szCs w:val="2"/>
                <w:lang w:eastAsia="fr-FR"/>
              </w:rPr>
            </w:pPr>
          </w:p>
          <w:p w:rsidR="007A23BB" w:rsidRPr="00325EC4" w:rsidRDefault="003D1E8D" w:rsidP="007A23BB">
            <w:pPr>
              <w:tabs>
                <w:tab w:val="left" w:pos="567"/>
              </w:tabs>
              <w:spacing w:after="0" w:line="240" w:lineRule="auto"/>
              <w:jc w:val="both"/>
              <w:rPr>
                <w:rFonts w:ascii="Palatino Linotype" w:eastAsia="Times New Roman" w:hAnsi="Palatino Linotype"/>
                <w:iCs/>
                <w:color w:val="000000"/>
                <w:sz w:val="18"/>
                <w:szCs w:val="18"/>
                <w:lang w:eastAsia="fr-FR"/>
              </w:rPr>
            </w:pPr>
            <w:r w:rsidRPr="003D1E8D">
              <w:rPr>
                <w:rFonts w:ascii="Palatino Linotype" w:eastAsia="Times New Roman" w:hAnsi="Palatino Linotype"/>
                <w:iCs/>
                <w:color w:val="000000"/>
                <w:sz w:val="18"/>
                <w:szCs w:val="18"/>
                <w:lang w:eastAsia="fr-FR"/>
              </w:rPr>
              <w:t>Matt</w:t>
            </w:r>
            <w:r w:rsidR="00370820">
              <w:rPr>
                <w:rFonts w:ascii="Palatino Linotype" w:eastAsia="Times New Roman" w:hAnsi="Palatino Linotype"/>
                <w:iCs/>
                <w:color w:val="000000"/>
                <w:sz w:val="18"/>
                <w:szCs w:val="18"/>
                <w:lang w:eastAsia="fr-FR"/>
              </w:rPr>
              <w:t xml:space="preserve">eo SARZO, </w:t>
            </w:r>
            <w:r w:rsidRPr="003D1E8D">
              <w:rPr>
                <w:rFonts w:ascii="Palatino Linotype" w:eastAsia="Times New Roman" w:hAnsi="Palatino Linotype"/>
                <w:iCs/>
                <w:color w:val="000000"/>
                <w:sz w:val="18"/>
                <w:szCs w:val="18"/>
                <w:lang w:eastAsia="fr-FR"/>
              </w:rPr>
              <w:t>chercheur à l’Université de Padoue, associé à l’IHEI</w:t>
            </w:r>
          </w:p>
          <w:p w:rsidR="003D1E8D" w:rsidRPr="003D1E8D" w:rsidRDefault="003D1E8D" w:rsidP="003D1E8D">
            <w:pPr>
              <w:tabs>
                <w:tab w:val="left" w:pos="567"/>
              </w:tabs>
              <w:spacing w:after="0" w:line="240" w:lineRule="auto"/>
              <w:jc w:val="both"/>
              <w:rPr>
                <w:rFonts w:ascii="Palatino Linotype" w:eastAsia="Times New Roman" w:hAnsi="Palatino Linotype"/>
                <w:b/>
                <w:i/>
                <w:iCs/>
                <w:color w:val="000000"/>
                <w:sz w:val="18"/>
                <w:szCs w:val="18"/>
                <w:lang w:eastAsia="fr-FR"/>
              </w:rPr>
            </w:pPr>
            <w:r w:rsidRPr="003D1E8D">
              <w:rPr>
                <w:rFonts w:ascii="Palatino Linotype" w:eastAsia="Times New Roman" w:hAnsi="Palatino Linotype"/>
                <w:b/>
                <w:i/>
                <w:iCs/>
                <w:color w:val="000000"/>
                <w:sz w:val="18"/>
                <w:szCs w:val="18"/>
                <w:lang w:eastAsia="fr-FR"/>
              </w:rPr>
              <w:t>L’apport de Gaetano Morelli à la définition de l’existence du différend et de</w:t>
            </w:r>
            <w:r w:rsidR="00F36210">
              <w:rPr>
                <w:rFonts w:ascii="Palatino Linotype" w:eastAsia="Times New Roman" w:hAnsi="Palatino Linotype"/>
                <w:b/>
                <w:i/>
                <w:iCs/>
                <w:color w:val="000000"/>
                <w:sz w:val="18"/>
                <w:szCs w:val="18"/>
                <w:lang w:eastAsia="fr-FR"/>
              </w:rPr>
              <w:t xml:space="preserve"> la</w:t>
            </w:r>
            <w:r w:rsidRPr="003D1E8D">
              <w:rPr>
                <w:rFonts w:ascii="Palatino Linotype" w:eastAsia="Times New Roman" w:hAnsi="Palatino Linotype"/>
                <w:b/>
                <w:i/>
                <w:iCs/>
                <w:color w:val="000000"/>
                <w:sz w:val="18"/>
                <w:szCs w:val="18"/>
                <w:lang w:eastAsia="fr-FR"/>
              </w:rPr>
              <w:t xml:space="preserve"> qualité pour agir devant la CIJ</w:t>
            </w:r>
          </w:p>
          <w:p w:rsidR="006A032A" w:rsidRPr="00325EC4" w:rsidRDefault="006A032A" w:rsidP="007A23BB">
            <w:pPr>
              <w:tabs>
                <w:tab w:val="left" w:pos="567"/>
              </w:tabs>
              <w:spacing w:after="0" w:line="240" w:lineRule="auto"/>
              <w:jc w:val="both"/>
              <w:rPr>
                <w:rFonts w:ascii="Palatino Linotype" w:eastAsia="Times New Roman" w:hAnsi="Palatino Linotype"/>
                <w:i/>
                <w:iCs/>
                <w:color w:val="000000"/>
                <w:sz w:val="2"/>
                <w:szCs w:val="2"/>
                <w:lang w:eastAsia="fr-FR"/>
              </w:rPr>
            </w:pPr>
          </w:p>
          <w:p w:rsidR="006A032A" w:rsidRPr="00325EC4" w:rsidRDefault="006A032A" w:rsidP="007A23BB">
            <w:pPr>
              <w:tabs>
                <w:tab w:val="left" w:pos="567"/>
              </w:tabs>
              <w:spacing w:after="0" w:line="240" w:lineRule="auto"/>
              <w:jc w:val="both"/>
              <w:rPr>
                <w:rFonts w:ascii="Palatino Linotype" w:eastAsia="Times New Roman" w:hAnsi="Palatino Linotype"/>
                <w:i/>
                <w:iCs/>
                <w:color w:val="000000"/>
                <w:sz w:val="2"/>
                <w:szCs w:val="2"/>
                <w:lang w:eastAsia="fr-FR"/>
              </w:rPr>
            </w:pPr>
          </w:p>
          <w:p w:rsidR="006A032A" w:rsidRPr="00325EC4" w:rsidRDefault="006A032A" w:rsidP="007A23BB">
            <w:pPr>
              <w:tabs>
                <w:tab w:val="left" w:pos="567"/>
              </w:tabs>
              <w:spacing w:after="0" w:line="240" w:lineRule="auto"/>
              <w:jc w:val="both"/>
              <w:rPr>
                <w:rFonts w:ascii="Palatino Linotype" w:eastAsia="Times New Roman" w:hAnsi="Palatino Linotype"/>
                <w:i/>
                <w:iCs/>
                <w:color w:val="000000"/>
                <w:sz w:val="2"/>
                <w:szCs w:val="2"/>
                <w:lang w:eastAsia="fr-FR"/>
              </w:rPr>
            </w:pPr>
          </w:p>
          <w:p w:rsidR="006A032A" w:rsidRDefault="006A032A" w:rsidP="007A23BB">
            <w:pPr>
              <w:tabs>
                <w:tab w:val="left" w:pos="567"/>
              </w:tabs>
              <w:spacing w:after="0" w:line="240" w:lineRule="auto"/>
              <w:jc w:val="both"/>
              <w:rPr>
                <w:rFonts w:ascii="Palatino Linotype" w:eastAsia="Times New Roman" w:hAnsi="Palatino Linotype"/>
                <w:i/>
                <w:iCs/>
                <w:color w:val="000000"/>
                <w:sz w:val="2"/>
                <w:szCs w:val="2"/>
                <w:lang w:eastAsia="fr-FR"/>
              </w:rPr>
            </w:pPr>
          </w:p>
          <w:p w:rsidR="00325EC4" w:rsidRDefault="00325EC4" w:rsidP="007A23BB">
            <w:pPr>
              <w:tabs>
                <w:tab w:val="left" w:pos="567"/>
              </w:tabs>
              <w:spacing w:after="0" w:line="240" w:lineRule="auto"/>
              <w:jc w:val="both"/>
              <w:rPr>
                <w:rFonts w:ascii="Palatino Linotype" w:eastAsia="Times New Roman" w:hAnsi="Palatino Linotype"/>
                <w:i/>
                <w:iCs/>
                <w:color w:val="000000"/>
                <w:sz w:val="2"/>
                <w:szCs w:val="2"/>
                <w:lang w:eastAsia="fr-FR"/>
              </w:rPr>
            </w:pPr>
          </w:p>
          <w:p w:rsidR="00325EC4" w:rsidRDefault="00325EC4" w:rsidP="007A23BB">
            <w:pPr>
              <w:tabs>
                <w:tab w:val="left" w:pos="567"/>
              </w:tabs>
              <w:spacing w:after="0" w:line="240" w:lineRule="auto"/>
              <w:jc w:val="both"/>
              <w:rPr>
                <w:rFonts w:ascii="Palatino Linotype" w:eastAsia="Times New Roman" w:hAnsi="Palatino Linotype"/>
                <w:i/>
                <w:iCs/>
                <w:color w:val="000000"/>
                <w:sz w:val="2"/>
                <w:szCs w:val="2"/>
                <w:lang w:eastAsia="fr-FR"/>
              </w:rPr>
            </w:pPr>
          </w:p>
          <w:p w:rsidR="00325EC4" w:rsidRDefault="00325EC4" w:rsidP="007A23BB">
            <w:pPr>
              <w:tabs>
                <w:tab w:val="left" w:pos="567"/>
              </w:tabs>
              <w:spacing w:after="0" w:line="240" w:lineRule="auto"/>
              <w:jc w:val="both"/>
              <w:rPr>
                <w:rFonts w:ascii="Palatino Linotype" w:eastAsia="Times New Roman" w:hAnsi="Palatino Linotype"/>
                <w:i/>
                <w:iCs/>
                <w:color w:val="000000"/>
                <w:sz w:val="2"/>
                <w:szCs w:val="2"/>
                <w:lang w:eastAsia="fr-FR"/>
              </w:rPr>
            </w:pPr>
          </w:p>
          <w:p w:rsidR="00325EC4" w:rsidRDefault="00325EC4" w:rsidP="007A23BB">
            <w:pPr>
              <w:tabs>
                <w:tab w:val="left" w:pos="567"/>
              </w:tabs>
              <w:spacing w:after="0" w:line="240" w:lineRule="auto"/>
              <w:jc w:val="both"/>
              <w:rPr>
                <w:rFonts w:ascii="Palatino Linotype" w:eastAsia="Times New Roman" w:hAnsi="Palatino Linotype"/>
                <w:i/>
                <w:iCs/>
                <w:color w:val="000000"/>
                <w:sz w:val="2"/>
                <w:szCs w:val="2"/>
                <w:lang w:eastAsia="fr-FR"/>
              </w:rPr>
            </w:pPr>
          </w:p>
          <w:p w:rsidR="00325EC4" w:rsidRDefault="00325EC4" w:rsidP="007A23BB">
            <w:pPr>
              <w:tabs>
                <w:tab w:val="left" w:pos="567"/>
              </w:tabs>
              <w:spacing w:after="0" w:line="240" w:lineRule="auto"/>
              <w:jc w:val="both"/>
              <w:rPr>
                <w:rFonts w:ascii="Palatino Linotype" w:eastAsia="Times New Roman" w:hAnsi="Palatino Linotype"/>
                <w:i/>
                <w:iCs/>
                <w:color w:val="000000"/>
                <w:sz w:val="2"/>
                <w:szCs w:val="2"/>
                <w:lang w:eastAsia="fr-FR"/>
              </w:rPr>
            </w:pPr>
          </w:p>
          <w:p w:rsidR="00D250AD" w:rsidRPr="00325EC4" w:rsidRDefault="00D250AD" w:rsidP="007A23BB">
            <w:pPr>
              <w:tabs>
                <w:tab w:val="left" w:pos="567"/>
              </w:tabs>
              <w:spacing w:after="0" w:line="240" w:lineRule="auto"/>
              <w:jc w:val="both"/>
              <w:rPr>
                <w:rFonts w:ascii="Palatino Linotype" w:eastAsia="Times New Roman" w:hAnsi="Palatino Linotype"/>
                <w:i/>
                <w:iCs/>
                <w:color w:val="000000"/>
                <w:sz w:val="2"/>
                <w:szCs w:val="2"/>
                <w:lang w:eastAsia="fr-FR"/>
              </w:rPr>
            </w:pPr>
          </w:p>
          <w:p w:rsidR="006A032A" w:rsidRPr="00325EC4" w:rsidRDefault="006A032A" w:rsidP="007A23BB">
            <w:pPr>
              <w:tabs>
                <w:tab w:val="left" w:pos="567"/>
              </w:tabs>
              <w:spacing w:after="0" w:line="240" w:lineRule="auto"/>
              <w:jc w:val="both"/>
              <w:rPr>
                <w:rFonts w:ascii="Palatino Linotype" w:eastAsia="Times New Roman" w:hAnsi="Palatino Linotype"/>
                <w:i/>
                <w:iCs/>
                <w:color w:val="000000"/>
                <w:sz w:val="2"/>
                <w:szCs w:val="2"/>
                <w:lang w:eastAsia="fr-FR"/>
              </w:rPr>
            </w:pPr>
          </w:p>
          <w:p w:rsidR="007A23BB" w:rsidRPr="00325EC4" w:rsidRDefault="003D1E8D" w:rsidP="007A23BB">
            <w:pPr>
              <w:tabs>
                <w:tab w:val="left" w:pos="567"/>
              </w:tabs>
              <w:spacing w:after="0" w:line="240" w:lineRule="auto"/>
              <w:jc w:val="both"/>
              <w:rPr>
                <w:rFonts w:ascii="Palatino Linotype" w:eastAsia="Times New Roman" w:hAnsi="Palatino Linotype"/>
                <w:iCs/>
                <w:sz w:val="18"/>
                <w:szCs w:val="18"/>
                <w:lang w:eastAsia="fr-FR"/>
              </w:rPr>
            </w:pPr>
            <w:r>
              <w:rPr>
                <w:rFonts w:ascii="Palatino Linotype" w:eastAsia="Times New Roman" w:hAnsi="Palatino Linotype"/>
                <w:iCs/>
                <w:sz w:val="18"/>
                <w:szCs w:val="18"/>
                <w:lang w:eastAsia="fr-FR"/>
              </w:rPr>
              <w:t>Hadi AZARI, professeur</w:t>
            </w:r>
            <w:r w:rsidRPr="003D1E8D">
              <w:rPr>
                <w:rFonts w:ascii="Palatino Linotype" w:eastAsia="Times New Roman" w:hAnsi="Palatino Linotype"/>
                <w:iCs/>
                <w:sz w:val="18"/>
                <w:szCs w:val="18"/>
                <w:lang w:eastAsia="fr-FR"/>
              </w:rPr>
              <w:t xml:space="preserve"> à l’Université Kharazmi de Téhéran, associé à l’IHEI</w:t>
            </w:r>
          </w:p>
          <w:p w:rsidR="003D1E8D" w:rsidRPr="003D1E8D" w:rsidRDefault="003D1E8D" w:rsidP="003D1E8D">
            <w:pPr>
              <w:tabs>
                <w:tab w:val="left" w:pos="567"/>
              </w:tabs>
              <w:spacing w:after="0" w:line="240" w:lineRule="auto"/>
              <w:jc w:val="both"/>
              <w:rPr>
                <w:rFonts w:ascii="Palatino Linotype" w:eastAsia="Times New Roman" w:hAnsi="Palatino Linotype"/>
                <w:b/>
                <w:i/>
                <w:iCs/>
                <w:sz w:val="18"/>
                <w:szCs w:val="18"/>
                <w:lang w:eastAsia="fr-FR"/>
              </w:rPr>
            </w:pPr>
            <w:r w:rsidRPr="003D1E8D">
              <w:rPr>
                <w:rFonts w:ascii="Palatino Linotype" w:eastAsia="Times New Roman" w:hAnsi="Palatino Linotype"/>
                <w:b/>
                <w:i/>
                <w:iCs/>
                <w:sz w:val="18"/>
                <w:szCs w:val="18"/>
                <w:lang w:eastAsia="fr-FR"/>
              </w:rPr>
              <w:t>L’</w:t>
            </w:r>
            <w:r w:rsidRPr="00F36210">
              <w:rPr>
                <w:rFonts w:ascii="Palatino Linotype" w:eastAsia="Times New Roman" w:hAnsi="Palatino Linotype"/>
                <w:b/>
                <w:iCs/>
                <w:sz w:val="18"/>
                <w:szCs w:val="18"/>
                <w:lang w:eastAsia="fr-FR"/>
              </w:rPr>
              <w:t xml:space="preserve">actio popularis </w:t>
            </w:r>
            <w:r w:rsidRPr="003D1E8D">
              <w:rPr>
                <w:rFonts w:ascii="Palatino Linotype" w:eastAsia="Times New Roman" w:hAnsi="Palatino Linotype"/>
                <w:b/>
                <w:i/>
                <w:iCs/>
                <w:sz w:val="18"/>
                <w:szCs w:val="18"/>
                <w:lang w:eastAsia="fr-FR"/>
              </w:rPr>
              <w:t>en droit international d’après Keba Mbaye</w:t>
            </w:r>
          </w:p>
          <w:p w:rsidR="00D76F4D" w:rsidRDefault="00D76F4D" w:rsidP="00614486">
            <w:pPr>
              <w:tabs>
                <w:tab w:val="left" w:pos="567"/>
              </w:tabs>
              <w:spacing w:after="0" w:line="240" w:lineRule="auto"/>
              <w:jc w:val="both"/>
              <w:rPr>
                <w:rFonts w:ascii="Palatino Linotype" w:eastAsia="Times New Roman" w:hAnsi="Palatino Linotype"/>
                <w:sz w:val="2"/>
                <w:szCs w:val="2"/>
                <w:lang w:eastAsia="fr-FR"/>
              </w:rPr>
            </w:pPr>
          </w:p>
          <w:p w:rsidR="00BE70FF" w:rsidRDefault="00BE70FF" w:rsidP="00614486">
            <w:pPr>
              <w:tabs>
                <w:tab w:val="left" w:pos="567"/>
              </w:tabs>
              <w:spacing w:after="0" w:line="240" w:lineRule="auto"/>
              <w:jc w:val="both"/>
              <w:rPr>
                <w:rFonts w:ascii="Palatino Linotype" w:eastAsia="Times New Roman" w:hAnsi="Palatino Linotype"/>
                <w:sz w:val="2"/>
                <w:szCs w:val="2"/>
                <w:lang w:eastAsia="fr-FR"/>
              </w:rPr>
            </w:pPr>
          </w:p>
          <w:p w:rsidR="00BE70FF" w:rsidRDefault="00BE70FF" w:rsidP="00614486">
            <w:pPr>
              <w:tabs>
                <w:tab w:val="left" w:pos="567"/>
              </w:tabs>
              <w:spacing w:after="0" w:line="240" w:lineRule="auto"/>
              <w:jc w:val="both"/>
              <w:rPr>
                <w:rFonts w:ascii="Palatino Linotype" w:eastAsia="Times New Roman" w:hAnsi="Palatino Linotype"/>
                <w:sz w:val="2"/>
                <w:szCs w:val="2"/>
                <w:lang w:eastAsia="fr-FR"/>
              </w:rPr>
            </w:pPr>
          </w:p>
          <w:p w:rsidR="00BE70FF" w:rsidRDefault="00BE70FF" w:rsidP="00614486">
            <w:pPr>
              <w:tabs>
                <w:tab w:val="left" w:pos="567"/>
              </w:tabs>
              <w:spacing w:after="0" w:line="240" w:lineRule="auto"/>
              <w:jc w:val="both"/>
              <w:rPr>
                <w:rFonts w:ascii="Palatino Linotype" w:eastAsia="Times New Roman" w:hAnsi="Palatino Linotype"/>
                <w:sz w:val="2"/>
                <w:szCs w:val="2"/>
                <w:lang w:eastAsia="fr-FR"/>
              </w:rPr>
            </w:pPr>
          </w:p>
          <w:p w:rsidR="00BE70FF" w:rsidRDefault="00BE70FF" w:rsidP="00614486">
            <w:pPr>
              <w:tabs>
                <w:tab w:val="left" w:pos="567"/>
              </w:tabs>
              <w:spacing w:after="0" w:line="240" w:lineRule="auto"/>
              <w:jc w:val="both"/>
              <w:rPr>
                <w:rFonts w:ascii="Palatino Linotype" w:eastAsia="Times New Roman" w:hAnsi="Palatino Linotype"/>
                <w:sz w:val="2"/>
                <w:szCs w:val="2"/>
                <w:lang w:eastAsia="fr-FR"/>
              </w:rPr>
            </w:pPr>
          </w:p>
          <w:p w:rsidR="00BE70FF" w:rsidRDefault="00BE70FF" w:rsidP="00614486">
            <w:pPr>
              <w:tabs>
                <w:tab w:val="left" w:pos="567"/>
              </w:tabs>
              <w:spacing w:after="0" w:line="240" w:lineRule="auto"/>
              <w:jc w:val="both"/>
              <w:rPr>
                <w:rFonts w:ascii="Palatino Linotype" w:eastAsia="Times New Roman" w:hAnsi="Palatino Linotype"/>
                <w:sz w:val="2"/>
                <w:szCs w:val="2"/>
                <w:lang w:eastAsia="fr-FR"/>
              </w:rPr>
            </w:pPr>
          </w:p>
          <w:p w:rsidR="009708C2" w:rsidRDefault="009708C2" w:rsidP="00614486">
            <w:pPr>
              <w:tabs>
                <w:tab w:val="left" w:pos="567"/>
              </w:tabs>
              <w:spacing w:after="0" w:line="240" w:lineRule="auto"/>
              <w:jc w:val="both"/>
              <w:rPr>
                <w:rFonts w:ascii="Palatino Linotype" w:eastAsia="Times New Roman" w:hAnsi="Palatino Linotype"/>
                <w:sz w:val="2"/>
                <w:szCs w:val="2"/>
                <w:lang w:eastAsia="fr-FR"/>
              </w:rPr>
            </w:pPr>
          </w:p>
          <w:p w:rsidR="008604E0" w:rsidRDefault="008604E0" w:rsidP="00614486">
            <w:pPr>
              <w:tabs>
                <w:tab w:val="left" w:pos="567"/>
              </w:tabs>
              <w:spacing w:after="0" w:line="240" w:lineRule="auto"/>
              <w:jc w:val="both"/>
              <w:rPr>
                <w:rFonts w:ascii="Palatino Linotype" w:eastAsia="Times New Roman" w:hAnsi="Palatino Linotype"/>
                <w:sz w:val="2"/>
                <w:szCs w:val="2"/>
                <w:lang w:eastAsia="fr-FR"/>
              </w:rPr>
            </w:pPr>
          </w:p>
          <w:p w:rsidR="00BE70FF" w:rsidRDefault="00BE70FF" w:rsidP="00614486">
            <w:pPr>
              <w:tabs>
                <w:tab w:val="left" w:pos="567"/>
              </w:tabs>
              <w:spacing w:after="0" w:line="240" w:lineRule="auto"/>
              <w:jc w:val="both"/>
              <w:rPr>
                <w:rFonts w:ascii="Palatino Linotype" w:eastAsia="Times New Roman" w:hAnsi="Palatino Linotype"/>
                <w:sz w:val="2"/>
                <w:szCs w:val="2"/>
                <w:lang w:eastAsia="fr-FR"/>
              </w:rPr>
            </w:pPr>
          </w:p>
          <w:p w:rsidR="007A23BB" w:rsidRPr="00325EC4" w:rsidRDefault="007A23BB" w:rsidP="007A23BB">
            <w:pPr>
              <w:widowControl w:val="0"/>
              <w:autoSpaceDE w:val="0"/>
              <w:autoSpaceDN w:val="0"/>
              <w:adjustRightInd w:val="0"/>
              <w:spacing w:after="0" w:line="240" w:lineRule="auto"/>
              <w:jc w:val="both"/>
              <w:rPr>
                <w:rFonts w:ascii="Palatino Linotype" w:eastAsia="MS Mincho" w:hAnsi="Palatino Linotype" w:cs="Times"/>
                <w:b/>
                <w:iCs/>
                <w:sz w:val="18"/>
                <w:szCs w:val="18"/>
                <w:lang w:eastAsia="fr-FR"/>
              </w:rPr>
            </w:pPr>
            <w:r w:rsidRPr="00325EC4">
              <w:rPr>
                <w:rFonts w:ascii="Palatino Linotype" w:eastAsia="MS Mincho" w:hAnsi="Palatino Linotype" w:cs="Times"/>
                <w:b/>
                <w:iCs/>
                <w:sz w:val="18"/>
                <w:szCs w:val="18"/>
                <w:lang w:eastAsia="fr-FR"/>
              </w:rPr>
              <w:t>Débats et déjeuner libre</w:t>
            </w:r>
          </w:p>
          <w:p w:rsidR="005D1475" w:rsidRPr="00325EC4" w:rsidRDefault="005D1475" w:rsidP="00F61CAF">
            <w:pPr>
              <w:spacing w:after="0" w:line="240" w:lineRule="auto"/>
              <w:rPr>
                <w:rFonts w:ascii="Palatino Linotype" w:hAnsi="Palatino Linotype" w:cs="Arial"/>
                <w:b/>
                <w:sz w:val="2"/>
                <w:szCs w:val="2"/>
              </w:rPr>
            </w:pPr>
          </w:p>
          <w:p w:rsidR="005D1475" w:rsidRPr="00325EC4" w:rsidRDefault="005D1475" w:rsidP="00F61CAF">
            <w:pPr>
              <w:spacing w:after="0" w:line="240" w:lineRule="auto"/>
              <w:rPr>
                <w:rFonts w:ascii="Palatino Linotype" w:hAnsi="Palatino Linotype" w:cs="Arial"/>
                <w:b/>
                <w:sz w:val="2"/>
                <w:szCs w:val="2"/>
              </w:rPr>
            </w:pPr>
          </w:p>
          <w:p w:rsidR="00CB18D5" w:rsidRPr="00325EC4" w:rsidRDefault="00CB18D5" w:rsidP="00F61CAF">
            <w:pPr>
              <w:spacing w:after="0" w:line="240" w:lineRule="auto"/>
              <w:rPr>
                <w:rFonts w:ascii="Palatino Linotype" w:hAnsi="Palatino Linotype" w:cs="Arial"/>
                <w:sz w:val="2"/>
                <w:szCs w:val="2"/>
              </w:rPr>
            </w:pPr>
          </w:p>
          <w:p w:rsidR="008052EF" w:rsidRPr="00325EC4" w:rsidRDefault="008052EF" w:rsidP="00F61CAF">
            <w:pPr>
              <w:spacing w:after="0" w:line="240" w:lineRule="auto"/>
              <w:rPr>
                <w:rFonts w:ascii="Palatino Linotype" w:hAnsi="Palatino Linotype" w:cs="Arial"/>
                <w:b/>
                <w:color w:val="000000"/>
                <w:sz w:val="2"/>
                <w:szCs w:val="2"/>
              </w:rPr>
            </w:pPr>
          </w:p>
          <w:p w:rsidR="008052EF" w:rsidRPr="00325EC4" w:rsidRDefault="008052EF" w:rsidP="00F61CAF">
            <w:pPr>
              <w:spacing w:after="0" w:line="240" w:lineRule="auto"/>
              <w:rPr>
                <w:rFonts w:ascii="Palatino Linotype" w:hAnsi="Palatino Linotype" w:cs="Arial"/>
                <w:b/>
                <w:color w:val="000000"/>
                <w:sz w:val="16"/>
                <w:szCs w:val="16"/>
              </w:rPr>
            </w:pPr>
          </w:p>
          <w:p w:rsidR="008052EF" w:rsidRPr="00325EC4" w:rsidRDefault="008052EF" w:rsidP="00F61CAF">
            <w:pPr>
              <w:spacing w:after="0" w:line="240" w:lineRule="auto"/>
              <w:rPr>
                <w:rFonts w:ascii="Palatino Linotype" w:hAnsi="Palatino Linotype" w:cs="Arial"/>
                <w:b/>
                <w:color w:val="000000"/>
                <w:sz w:val="2"/>
                <w:szCs w:val="2"/>
              </w:rPr>
            </w:pPr>
          </w:p>
          <w:p w:rsidR="008052EF" w:rsidRPr="00325EC4" w:rsidRDefault="008052EF" w:rsidP="00F61CAF">
            <w:pPr>
              <w:spacing w:after="0" w:line="240" w:lineRule="auto"/>
              <w:rPr>
                <w:rFonts w:ascii="Palatino Linotype" w:hAnsi="Palatino Linotype" w:cs="Arial"/>
                <w:b/>
                <w:color w:val="000000"/>
                <w:sz w:val="2"/>
                <w:szCs w:val="2"/>
              </w:rPr>
            </w:pPr>
          </w:p>
          <w:p w:rsidR="008052EF" w:rsidRPr="00325EC4" w:rsidRDefault="008052EF" w:rsidP="00F61CAF">
            <w:pPr>
              <w:spacing w:after="0" w:line="240" w:lineRule="auto"/>
              <w:rPr>
                <w:rFonts w:ascii="Palatino Linotype" w:hAnsi="Palatino Linotype" w:cs="Arial"/>
                <w:b/>
                <w:color w:val="000000"/>
                <w:sz w:val="2"/>
                <w:szCs w:val="2"/>
              </w:rPr>
            </w:pPr>
          </w:p>
          <w:p w:rsidR="008052EF" w:rsidRPr="00325EC4" w:rsidRDefault="008052EF" w:rsidP="00F61CAF">
            <w:pPr>
              <w:spacing w:after="0" w:line="240" w:lineRule="auto"/>
              <w:rPr>
                <w:rFonts w:ascii="Palatino Linotype" w:hAnsi="Palatino Linotype" w:cs="Arial"/>
                <w:b/>
                <w:color w:val="000000"/>
                <w:sz w:val="2"/>
                <w:szCs w:val="2"/>
              </w:rPr>
            </w:pPr>
          </w:p>
          <w:p w:rsidR="008052EF" w:rsidRPr="00325EC4" w:rsidRDefault="008052EF" w:rsidP="00F61CAF">
            <w:pPr>
              <w:spacing w:after="0" w:line="240" w:lineRule="auto"/>
              <w:rPr>
                <w:rFonts w:ascii="Palatino Linotype" w:hAnsi="Palatino Linotype" w:cs="Arial"/>
                <w:b/>
                <w:color w:val="000000"/>
                <w:sz w:val="2"/>
                <w:szCs w:val="2"/>
              </w:rPr>
            </w:pPr>
          </w:p>
          <w:p w:rsidR="008052EF" w:rsidRPr="00325EC4" w:rsidRDefault="008052EF" w:rsidP="00F61CAF">
            <w:pPr>
              <w:spacing w:after="0" w:line="240" w:lineRule="auto"/>
              <w:rPr>
                <w:rFonts w:ascii="Palatino Linotype" w:hAnsi="Palatino Linotype" w:cs="Arial"/>
                <w:b/>
                <w:color w:val="000000"/>
                <w:sz w:val="2"/>
                <w:szCs w:val="2"/>
              </w:rPr>
            </w:pPr>
          </w:p>
          <w:p w:rsidR="008052EF" w:rsidRPr="00325EC4" w:rsidRDefault="008052EF" w:rsidP="00F61CAF">
            <w:pPr>
              <w:spacing w:after="0" w:line="240" w:lineRule="auto"/>
              <w:rPr>
                <w:rFonts w:ascii="Palatino Linotype" w:hAnsi="Palatino Linotype" w:cs="Arial"/>
                <w:b/>
                <w:color w:val="000000"/>
                <w:sz w:val="2"/>
                <w:szCs w:val="2"/>
              </w:rPr>
            </w:pPr>
          </w:p>
          <w:p w:rsidR="008052EF" w:rsidRPr="00325EC4" w:rsidRDefault="008052EF" w:rsidP="00F61CAF">
            <w:pPr>
              <w:spacing w:after="0" w:line="240" w:lineRule="auto"/>
              <w:rPr>
                <w:rFonts w:ascii="Palatino Linotype" w:hAnsi="Palatino Linotype" w:cs="Arial"/>
                <w:b/>
                <w:color w:val="000000"/>
                <w:sz w:val="2"/>
                <w:szCs w:val="2"/>
              </w:rPr>
            </w:pPr>
          </w:p>
        </w:tc>
      </w:tr>
    </w:tbl>
    <w:p w:rsidR="00361424" w:rsidRPr="00361424" w:rsidRDefault="00361424" w:rsidP="00361424">
      <w:pPr>
        <w:spacing w:after="0" w:line="240" w:lineRule="auto"/>
        <w:jc w:val="both"/>
        <w:rPr>
          <w:rFonts w:ascii="Palatino Linotype" w:hAnsi="Palatino Linotype" w:cs="Arial"/>
          <w:sz w:val="2"/>
          <w:szCs w:val="2"/>
        </w:rPr>
      </w:pPr>
    </w:p>
    <w:p w:rsidR="00565436" w:rsidRDefault="00361424" w:rsidP="00361424">
      <w:pPr>
        <w:spacing w:after="0" w:line="240" w:lineRule="auto"/>
        <w:jc w:val="center"/>
        <w:rPr>
          <w:rFonts w:ascii="Palatino Linotype" w:hAnsi="Palatino Linotype" w:cs="Arial"/>
          <w:sz w:val="2"/>
          <w:szCs w:val="2"/>
        </w:rPr>
      </w:pPr>
      <w:r w:rsidRPr="00361424">
        <w:rPr>
          <w:rFonts w:ascii="Palatino Linotype" w:hAnsi="Palatino Linotype" w:cs="Arial"/>
          <w:sz w:val="18"/>
          <w:szCs w:val="18"/>
        </w:rPr>
        <w:br w:type="column"/>
      </w:r>
    </w:p>
    <w:p w:rsidR="00635493" w:rsidRPr="00635493" w:rsidRDefault="00635493" w:rsidP="006A5DD2">
      <w:pPr>
        <w:shd w:val="clear" w:color="auto" w:fill="C28446"/>
        <w:spacing w:after="0" w:line="240" w:lineRule="auto"/>
        <w:jc w:val="center"/>
        <w:rPr>
          <w:rFonts w:ascii="Palatino Linotype" w:hAnsi="Palatino Linotype" w:cs="Arial"/>
          <w:b/>
          <w:color w:val="FFFFFF"/>
          <w:spacing w:val="20"/>
          <w:sz w:val="18"/>
          <w:szCs w:val="18"/>
        </w:rPr>
      </w:pPr>
      <w:r w:rsidRPr="00635493">
        <w:rPr>
          <w:rFonts w:ascii="Palatino Linotype" w:hAnsi="Palatino Linotype" w:cs="Arial"/>
          <w:b/>
          <w:color w:val="FFFFFF"/>
          <w:spacing w:val="20"/>
          <w:sz w:val="18"/>
          <w:szCs w:val="18"/>
        </w:rPr>
        <w:t>GRANDES PAGES DU DROIT INTERNATIONAL</w:t>
      </w:r>
    </w:p>
    <w:p w:rsidR="00F61CAF" w:rsidRDefault="00F61CAF" w:rsidP="007541E2">
      <w:pPr>
        <w:spacing w:after="0" w:line="240" w:lineRule="auto"/>
        <w:jc w:val="both"/>
        <w:rPr>
          <w:rFonts w:ascii="Palatino Linotype" w:hAnsi="Palatino Linotype" w:cs="Arial"/>
          <w:b/>
          <w:sz w:val="2"/>
          <w:szCs w:val="2"/>
        </w:rPr>
      </w:pPr>
    </w:p>
    <w:p w:rsidR="00715BE3" w:rsidRDefault="00715BE3" w:rsidP="007541E2">
      <w:pPr>
        <w:spacing w:after="0" w:line="240" w:lineRule="auto"/>
        <w:jc w:val="both"/>
        <w:rPr>
          <w:rFonts w:ascii="Palatino Linotype" w:hAnsi="Palatino Linotype" w:cs="Arial"/>
          <w:b/>
          <w:sz w:val="2"/>
          <w:szCs w:val="2"/>
        </w:rPr>
      </w:pPr>
    </w:p>
    <w:tbl>
      <w:tblPr>
        <w:tblW w:w="73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6258"/>
      </w:tblGrid>
      <w:tr w:rsidR="00835199" w:rsidRPr="00361424" w:rsidTr="004F2776">
        <w:trPr>
          <w:trHeight w:val="1860"/>
        </w:trPr>
        <w:tc>
          <w:tcPr>
            <w:tcW w:w="7397" w:type="dxa"/>
            <w:gridSpan w:val="2"/>
            <w:tcBorders>
              <w:top w:val="nil"/>
              <w:left w:val="nil"/>
              <w:bottom w:val="nil"/>
              <w:right w:val="nil"/>
            </w:tcBorders>
          </w:tcPr>
          <w:p w:rsidR="00D3649E" w:rsidRDefault="00D3649E" w:rsidP="00A34668">
            <w:pPr>
              <w:spacing w:after="0" w:line="240" w:lineRule="auto"/>
              <w:jc w:val="center"/>
              <w:rPr>
                <w:rFonts w:ascii="Palatino Linotype" w:hAnsi="Palatino Linotype" w:cs="Arial"/>
                <w:b/>
                <w:iCs/>
                <w:sz w:val="18"/>
                <w:szCs w:val="18"/>
              </w:rPr>
            </w:pPr>
          </w:p>
          <w:p w:rsidR="00A34668" w:rsidRPr="006B35D1" w:rsidRDefault="00BB4C81" w:rsidP="00156F87">
            <w:pPr>
              <w:spacing w:after="0" w:line="240" w:lineRule="auto"/>
              <w:jc w:val="center"/>
              <w:rPr>
                <w:rFonts w:ascii="Palatino Linotype" w:hAnsi="Palatino Linotype" w:cs="Arial"/>
                <w:b/>
                <w:iCs/>
                <w:smallCaps/>
              </w:rPr>
            </w:pPr>
            <w:r w:rsidRPr="006B35D1">
              <w:rPr>
                <w:rFonts w:ascii="Palatino Linotype" w:hAnsi="Palatino Linotype" w:cs="Arial"/>
                <w:b/>
                <w:iCs/>
                <w:smallCaps/>
                <w:sz w:val="24"/>
                <w:szCs w:val="24"/>
              </w:rPr>
              <w:t xml:space="preserve">             </w:t>
            </w:r>
            <w:r w:rsidR="00740A73" w:rsidRPr="006B35D1">
              <w:rPr>
                <w:rFonts w:ascii="Palatino Linotype" w:hAnsi="Palatino Linotype" w:cs="Arial"/>
                <w:b/>
                <w:iCs/>
                <w:smallCaps/>
              </w:rPr>
              <w:t>Rendre la justice</w:t>
            </w:r>
          </w:p>
          <w:p w:rsidR="00D3649E" w:rsidRDefault="00D3649E" w:rsidP="00A34668">
            <w:pPr>
              <w:spacing w:after="0" w:line="240" w:lineRule="auto"/>
              <w:jc w:val="center"/>
              <w:rPr>
                <w:rFonts w:ascii="Palatino Linotype" w:hAnsi="Palatino Linotype" w:cs="Arial"/>
                <w:b/>
                <w:iCs/>
                <w:sz w:val="18"/>
                <w:szCs w:val="18"/>
              </w:rPr>
            </w:pPr>
          </w:p>
          <w:p w:rsidR="00740A73" w:rsidRDefault="00740A73" w:rsidP="00740A73">
            <w:pPr>
              <w:spacing w:after="0" w:line="240" w:lineRule="auto"/>
              <w:jc w:val="center"/>
              <w:rPr>
                <w:rFonts w:ascii="Palatino Linotype" w:hAnsi="Palatino Linotype" w:cs="Arial"/>
                <w:iCs/>
                <w:sz w:val="18"/>
                <w:szCs w:val="18"/>
              </w:rPr>
            </w:pPr>
            <w:r w:rsidRPr="00740A73">
              <w:rPr>
                <w:rFonts w:ascii="Palatino Linotype" w:hAnsi="Palatino Linotype" w:cs="Arial"/>
                <w:b/>
                <w:iCs/>
                <w:sz w:val="18"/>
                <w:szCs w:val="18"/>
              </w:rPr>
              <w:t xml:space="preserve">Présidence : </w:t>
            </w:r>
            <w:r w:rsidRPr="00740A73">
              <w:rPr>
                <w:rFonts w:ascii="Palatino Linotype" w:hAnsi="Palatino Linotype" w:cs="Arial"/>
                <w:iCs/>
                <w:sz w:val="18"/>
                <w:szCs w:val="18"/>
              </w:rPr>
              <w:t xml:space="preserve">Gérard Cahin, ancien professeur de l’IHEI, professeur émérite </w:t>
            </w:r>
          </w:p>
          <w:p w:rsidR="00740A73" w:rsidRPr="00740A73" w:rsidRDefault="00740A73" w:rsidP="00740A73">
            <w:pPr>
              <w:spacing w:after="0" w:line="240" w:lineRule="auto"/>
              <w:jc w:val="center"/>
              <w:rPr>
                <w:rFonts w:ascii="Palatino Linotype" w:hAnsi="Palatino Linotype" w:cs="Arial"/>
                <w:iCs/>
                <w:sz w:val="18"/>
                <w:szCs w:val="18"/>
              </w:rPr>
            </w:pPr>
            <w:r w:rsidRPr="00740A73">
              <w:rPr>
                <w:rFonts w:ascii="Palatino Linotype" w:hAnsi="Palatino Linotype" w:cs="Arial"/>
                <w:iCs/>
                <w:sz w:val="18"/>
                <w:szCs w:val="18"/>
              </w:rPr>
              <w:t>de l’Université Paris 2 Panthéon-Assas</w:t>
            </w:r>
          </w:p>
          <w:p w:rsidR="00A323CA" w:rsidRDefault="007E5877" w:rsidP="007E5877">
            <w:pPr>
              <w:spacing w:after="0" w:line="240" w:lineRule="auto"/>
              <w:jc w:val="center"/>
              <w:rPr>
                <w:rFonts w:ascii="Palatino Linotype" w:eastAsia="MS Mincho" w:hAnsi="Palatino Linotype" w:cs="Times"/>
                <w:b/>
                <w:i/>
                <w:iCs/>
                <w:sz w:val="18"/>
                <w:szCs w:val="18"/>
                <w:lang w:eastAsia="fr-FR"/>
              </w:rPr>
            </w:pPr>
            <w:r>
              <w:rPr>
                <w:rFonts w:ascii="Palatino Linotype" w:eastAsia="MS Mincho" w:hAnsi="Palatino Linotype" w:cs="Times"/>
                <w:b/>
                <w:i/>
                <w:iCs/>
                <w:sz w:val="18"/>
                <w:szCs w:val="18"/>
                <w:lang w:eastAsia="fr-FR"/>
              </w:rPr>
              <w:t xml:space="preserve">             </w:t>
            </w:r>
          </w:p>
          <w:p w:rsidR="004F2776" w:rsidRPr="002F32DB" w:rsidRDefault="007E5877" w:rsidP="007E5877">
            <w:pPr>
              <w:spacing w:after="0" w:line="240" w:lineRule="auto"/>
              <w:jc w:val="center"/>
              <w:rPr>
                <w:rFonts w:ascii="Palatino Linotype" w:eastAsia="MS Mincho" w:hAnsi="Palatino Linotype" w:cs="Times"/>
                <w:b/>
                <w:i/>
                <w:iCs/>
                <w:sz w:val="2"/>
                <w:szCs w:val="2"/>
                <w:lang w:eastAsia="fr-FR"/>
              </w:rPr>
            </w:pPr>
            <w:r>
              <w:rPr>
                <w:rFonts w:ascii="Palatino Linotype" w:eastAsia="MS Mincho" w:hAnsi="Palatino Linotype" w:cs="Times"/>
                <w:b/>
                <w:i/>
                <w:iCs/>
                <w:sz w:val="18"/>
                <w:szCs w:val="18"/>
                <w:lang w:eastAsia="fr-FR"/>
              </w:rPr>
              <w:t xml:space="preserve"> </w:t>
            </w:r>
          </w:p>
          <w:p w:rsidR="00740A73" w:rsidRPr="00740A73" w:rsidRDefault="00CE2F0F" w:rsidP="007E5877">
            <w:pPr>
              <w:spacing w:after="0" w:line="240" w:lineRule="auto"/>
              <w:jc w:val="center"/>
              <w:rPr>
                <w:rFonts w:ascii="Palatino Linotype" w:eastAsia="MS Mincho" w:hAnsi="Palatino Linotype" w:cs="Times"/>
                <w:b/>
                <w:i/>
                <w:iCs/>
                <w:sz w:val="18"/>
                <w:szCs w:val="18"/>
                <w:lang w:eastAsia="fr-FR"/>
              </w:rPr>
            </w:pPr>
            <w:r>
              <w:rPr>
                <w:rFonts w:ascii="Palatino Linotype" w:eastAsia="MS Mincho" w:hAnsi="Palatino Linotype" w:cs="Times"/>
                <w:b/>
                <w:i/>
                <w:iCs/>
                <w:sz w:val="18"/>
                <w:szCs w:val="18"/>
                <w:lang w:eastAsia="fr-FR"/>
              </w:rPr>
              <w:t xml:space="preserve">              </w:t>
            </w:r>
            <w:r w:rsidR="00740A73" w:rsidRPr="00740A73">
              <w:rPr>
                <w:rFonts w:ascii="Palatino Linotype" w:eastAsia="MS Mincho" w:hAnsi="Palatino Linotype" w:cs="Times"/>
                <w:b/>
                <w:i/>
                <w:iCs/>
                <w:sz w:val="18"/>
                <w:szCs w:val="18"/>
                <w:lang w:eastAsia="fr-FR"/>
              </w:rPr>
              <w:t>Le pouvoir</w:t>
            </w:r>
          </w:p>
          <w:p w:rsidR="00D3649E" w:rsidRDefault="00D3649E" w:rsidP="00C16EDD">
            <w:pPr>
              <w:spacing w:after="0" w:line="240" w:lineRule="auto"/>
              <w:jc w:val="center"/>
              <w:rPr>
                <w:rFonts w:ascii="Palatino Linotype" w:eastAsia="MS Mincho" w:hAnsi="Palatino Linotype" w:cs="Times"/>
                <w:iCs/>
                <w:sz w:val="18"/>
                <w:szCs w:val="18"/>
                <w:lang w:eastAsia="fr-FR"/>
              </w:rPr>
            </w:pPr>
          </w:p>
          <w:p w:rsidR="009F6D0E" w:rsidRPr="00325EC4" w:rsidRDefault="009F6D0E" w:rsidP="00CB24F5">
            <w:pPr>
              <w:spacing w:after="0" w:line="240" w:lineRule="auto"/>
              <w:jc w:val="center"/>
              <w:rPr>
                <w:rFonts w:ascii="Palatino Linotype" w:hAnsi="Palatino Linotype" w:cs="Arial"/>
                <w:sz w:val="2"/>
                <w:szCs w:val="2"/>
              </w:rPr>
            </w:pPr>
          </w:p>
          <w:p w:rsidR="00B553CF" w:rsidRPr="00325EC4" w:rsidRDefault="00B553CF" w:rsidP="00835199">
            <w:pPr>
              <w:spacing w:after="0" w:line="240" w:lineRule="auto"/>
              <w:jc w:val="center"/>
              <w:rPr>
                <w:rFonts w:ascii="Palatino Linotype" w:hAnsi="Palatino Linotype" w:cs="Arial"/>
                <w:b/>
                <w:sz w:val="2"/>
                <w:szCs w:val="2"/>
              </w:rPr>
            </w:pPr>
          </w:p>
        </w:tc>
      </w:tr>
      <w:tr w:rsidR="00170AA9" w:rsidRPr="00361424" w:rsidTr="00A010BF">
        <w:trPr>
          <w:trHeight w:val="3350"/>
        </w:trPr>
        <w:tc>
          <w:tcPr>
            <w:tcW w:w="1139" w:type="dxa"/>
            <w:tcBorders>
              <w:top w:val="nil"/>
              <w:left w:val="nil"/>
              <w:bottom w:val="nil"/>
            </w:tcBorders>
          </w:tcPr>
          <w:p w:rsidR="00922482" w:rsidRPr="00D76F4D" w:rsidRDefault="009832F6" w:rsidP="00FD01FE">
            <w:pPr>
              <w:spacing w:after="0" w:line="240" w:lineRule="auto"/>
              <w:rPr>
                <w:rFonts w:ascii="Palatino Linotype" w:hAnsi="Palatino Linotype" w:cs="Arial"/>
                <w:sz w:val="18"/>
                <w:szCs w:val="18"/>
              </w:rPr>
            </w:pPr>
            <w:r>
              <w:rPr>
                <w:rFonts w:ascii="Palatino Linotype" w:hAnsi="Palatino Linotype" w:cs="Arial"/>
                <w:sz w:val="18"/>
                <w:szCs w:val="18"/>
              </w:rPr>
              <w:t xml:space="preserve"> </w:t>
            </w:r>
            <w:r w:rsidR="00BB4C81">
              <w:rPr>
                <w:rFonts w:ascii="Palatino Linotype" w:hAnsi="Palatino Linotype" w:cs="Arial"/>
                <w:sz w:val="18"/>
                <w:szCs w:val="18"/>
              </w:rPr>
              <w:t>14</w:t>
            </w:r>
            <w:r>
              <w:rPr>
                <w:rFonts w:ascii="Palatino Linotype" w:hAnsi="Palatino Linotype" w:cs="Arial"/>
                <w:sz w:val="18"/>
                <w:szCs w:val="18"/>
              </w:rPr>
              <w:t xml:space="preserve"> </w:t>
            </w:r>
            <w:r w:rsidR="00BB4C81">
              <w:rPr>
                <w:rFonts w:ascii="Palatino Linotype" w:hAnsi="Palatino Linotype" w:cs="Arial"/>
                <w:sz w:val="18"/>
                <w:szCs w:val="18"/>
              </w:rPr>
              <w:t>h</w:t>
            </w:r>
            <w:r>
              <w:rPr>
                <w:rFonts w:ascii="Palatino Linotype" w:hAnsi="Palatino Linotype" w:cs="Arial"/>
                <w:sz w:val="18"/>
                <w:szCs w:val="18"/>
              </w:rPr>
              <w:t xml:space="preserve"> </w:t>
            </w:r>
            <w:r w:rsidR="00BB4C81">
              <w:rPr>
                <w:rFonts w:ascii="Palatino Linotype" w:hAnsi="Palatino Linotype" w:cs="Arial"/>
                <w:sz w:val="18"/>
                <w:szCs w:val="18"/>
              </w:rPr>
              <w:t>30</w:t>
            </w:r>
            <w:r>
              <w:rPr>
                <w:rFonts w:ascii="Palatino Linotype" w:hAnsi="Palatino Linotype" w:cs="Arial"/>
                <w:sz w:val="18"/>
                <w:szCs w:val="18"/>
              </w:rPr>
              <w:t xml:space="preserve"> </w:t>
            </w:r>
            <w:r w:rsidR="00D250AD">
              <w:rPr>
                <w:rFonts w:ascii="Palatino Linotype" w:hAnsi="Palatino Linotype" w:cs="Arial"/>
                <w:sz w:val="18"/>
                <w:szCs w:val="18"/>
              </w:rPr>
              <w:t>:</w:t>
            </w:r>
          </w:p>
          <w:p w:rsidR="00912932" w:rsidRDefault="00912932" w:rsidP="00FD01FE">
            <w:pPr>
              <w:spacing w:after="0" w:line="240" w:lineRule="auto"/>
              <w:rPr>
                <w:rFonts w:ascii="Palatino Linotype" w:hAnsi="Palatino Linotype" w:cs="Arial"/>
                <w:color w:val="000000"/>
                <w:sz w:val="2"/>
                <w:szCs w:val="2"/>
              </w:rPr>
            </w:pPr>
          </w:p>
          <w:p w:rsidR="00912932" w:rsidRDefault="00912932" w:rsidP="00FD01FE">
            <w:pPr>
              <w:spacing w:after="0" w:line="240" w:lineRule="auto"/>
              <w:rPr>
                <w:rFonts w:ascii="Palatino Linotype" w:hAnsi="Palatino Linotype" w:cs="Arial"/>
                <w:color w:val="000000"/>
                <w:sz w:val="2"/>
                <w:szCs w:val="2"/>
              </w:rPr>
            </w:pPr>
          </w:p>
          <w:p w:rsidR="00912932" w:rsidRDefault="00912932" w:rsidP="00FD01FE">
            <w:pPr>
              <w:spacing w:after="0" w:line="240" w:lineRule="auto"/>
              <w:rPr>
                <w:rFonts w:ascii="Palatino Linotype" w:hAnsi="Palatino Linotype" w:cs="Arial"/>
                <w:color w:val="000000"/>
                <w:sz w:val="2"/>
                <w:szCs w:val="2"/>
              </w:rPr>
            </w:pPr>
          </w:p>
          <w:p w:rsidR="00912932" w:rsidRDefault="00912932"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740A73" w:rsidRDefault="00740A73"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912932" w:rsidRDefault="00912932" w:rsidP="00FD01FE">
            <w:pPr>
              <w:spacing w:after="0" w:line="240" w:lineRule="auto"/>
              <w:rPr>
                <w:rFonts w:ascii="Palatino Linotype" w:hAnsi="Palatino Linotype" w:cs="Arial"/>
                <w:color w:val="000000"/>
                <w:sz w:val="2"/>
                <w:szCs w:val="2"/>
              </w:rPr>
            </w:pPr>
          </w:p>
          <w:p w:rsidR="000F3621" w:rsidRPr="006A032A" w:rsidRDefault="009832F6" w:rsidP="00FD01FE">
            <w:pPr>
              <w:spacing w:after="0" w:line="240" w:lineRule="auto"/>
              <w:rPr>
                <w:rFonts w:ascii="Palatino Linotype" w:hAnsi="Palatino Linotype" w:cs="Arial"/>
                <w:color w:val="000000"/>
                <w:sz w:val="18"/>
                <w:szCs w:val="18"/>
              </w:rPr>
            </w:pPr>
            <w:r>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14</w:t>
            </w:r>
            <w:r>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h</w:t>
            </w:r>
            <w:r>
              <w:rPr>
                <w:rFonts w:ascii="Palatino Linotype" w:hAnsi="Palatino Linotype" w:cs="Arial"/>
                <w:color w:val="000000"/>
                <w:sz w:val="18"/>
                <w:szCs w:val="18"/>
              </w:rPr>
              <w:t xml:space="preserve"> </w:t>
            </w:r>
            <w:r w:rsidR="00057752">
              <w:rPr>
                <w:rFonts w:ascii="Palatino Linotype" w:hAnsi="Palatino Linotype" w:cs="Arial"/>
                <w:color w:val="000000"/>
                <w:sz w:val="18"/>
                <w:szCs w:val="18"/>
              </w:rPr>
              <w:t>50</w:t>
            </w:r>
            <w:r>
              <w:rPr>
                <w:rFonts w:ascii="Palatino Linotype" w:hAnsi="Palatino Linotype" w:cs="Arial"/>
                <w:color w:val="000000"/>
                <w:sz w:val="18"/>
                <w:szCs w:val="18"/>
              </w:rPr>
              <w:t xml:space="preserve"> </w:t>
            </w:r>
            <w:r w:rsidR="00D250AD">
              <w:rPr>
                <w:rFonts w:ascii="Palatino Linotype" w:hAnsi="Palatino Linotype" w:cs="Arial"/>
                <w:color w:val="000000"/>
                <w:sz w:val="18"/>
                <w:szCs w:val="18"/>
              </w:rPr>
              <w:t>:</w:t>
            </w:r>
          </w:p>
          <w:p w:rsidR="00912932" w:rsidRDefault="00912932" w:rsidP="00FD01FE">
            <w:pPr>
              <w:spacing w:after="0" w:line="240" w:lineRule="auto"/>
              <w:rPr>
                <w:rFonts w:ascii="Palatino Linotype" w:hAnsi="Palatino Linotype" w:cs="Arial"/>
                <w:color w:val="000000"/>
                <w:sz w:val="2"/>
                <w:szCs w:val="2"/>
              </w:rPr>
            </w:pPr>
          </w:p>
          <w:p w:rsidR="00912932" w:rsidRDefault="00912932" w:rsidP="00FD01FE">
            <w:pPr>
              <w:spacing w:after="0" w:line="240" w:lineRule="auto"/>
              <w:rPr>
                <w:rFonts w:ascii="Palatino Linotype" w:hAnsi="Palatino Linotype" w:cs="Arial"/>
                <w:color w:val="000000"/>
                <w:sz w:val="2"/>
                <w:szCs w:val="2"/>
              </w:rPr>
            </w:pPr>
          </w:p>
          <w:p w:rsidR="00912932" w:rsidRDefault="00912932"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1D44BB" w:rsidRDefault="001D44BB" w:rsidP="00FD01FE">
            <w:pPr>
              <w:spacing w:after="0" w:line="240" w:lineRule="auto"/>
              <w:rPr>
                <w:rFonts w:ascii="Palatino Linotype" w:hAnsi="Palatino Linotype" w:cs="Arial"/>
                <w:color w:val="000000"/>
                <w:sz w:val="2"/>
                <w:szCs w:val="2"/>
              </w:rPr>
            </w:pPr>
          </w:p>
          <w:p w:rsidR="000E70EA" w:rsidRDefault="000E70EA" w:rsidP="00FD01FE">
            <w:pPr>
              <w:spacing w:after="0" w:line="240" w:lineRule="auto"/>
              <w:rPr>
                <w:rFonts w:ascii="Palatino Linotype" w:hAnsi="Palatino Linotype" w:cs="Arial"/>
                <w:color w:val="000000"/>
                <w:sz w:val="2"/>
                <w:szCs w:val="2"/>
              </w:rPr>
            </w:pPr>
          </w:p>
          <w:p w:rsidR="000E70EA" w:rsidRDefault="000E70EA" w:rsidP="00FD01FE">
            <w:pPr>
              <w:spacing w:after="0" w:line="240" w:lineRule="auto"/>
              <w:rPr>
                <w:rFonts w:ascii="Palatino Linotype" w:hAnsi="Palatino Linotype" w:cs="Arial"/>
                <w:color w:val="000000"/>
                <w:sz w:val="2"/>
                <w:szCs w:val="2"/>
              </w:rPr>
            </w:pPr>
          </w:p>
          <w:p w:rsidR="00151C44" w:rsidRPr="006A032A" w:rsidRDefault="009832F6" w:rsidP="00FD01FE">
            <w:pPr>
              <w:spacing w:after="0" w:line="240" w:lineRule="auto"/>
              <w:rPr>
                <w:rFonts w:ascii="Palatino Linotype" w:hAnsi="Palatino Linotype" w:cs="Arial"/>
                <w:color w:val="000000"/>
                <w:sz w:val="18"/>
                <w:szCs w:val="18"/>
              </w:rPr>
            </w:pPr>
            <w:r>
              <w:rPr>
                <w:rFonts w:ascii="Palatino Linotype" w:hAnsi="Palatino Linotype" w:cs="Arial"/>
                <w:color w:val="000000"/>
                <w:sz w:val="18"/>
                <w:szCs w:val="18"/>
              </w:rPr>
              <w:t xml:space="preserve"> </w:t>
            </w:r>
            <w:r w:rsidR="00057752">
              <w:rPr>
                <w:rFonts w:ascii="Palatino Linotype" w:hAnsi="Palatino Linotype" w:cs="Arial"/>
                <w:color w:val="000000"/>
                <w:sz w:val="18"/>
                <w:szCs w:val="18"/>
              </w:rPr>
              <w:t>15</w:t>
            </w:r>
            <w:r>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h</w:t>
            </w:r>
            <w:r>
              <w:rPr>
                <w:rFonts w:ascii="Palatino Linotype" w:hAnsi="Palatino Linotype" w:cs="Arial"/>
                <w:color w:val="000000"/>
                <w:sz w:val="18"/>
                <w:szCs w:val="18"/>
              </w:rPr>
              <w:t xml:space="preserve"> </w:t>
            </w:r>
            <w:r w:rsidR="00057752">
              <w:rPr>
                <w:rFonts w:ascii="Palatino Linotype" w:hAnsi="Palatino Linotype" w:cs="Arial"/>
                <w:color w:val="000000"/>
                <w:sz w:val="18"/>
                <w:szCs w:val="18"/>
              </w:rPr>
              <w:t>10</w:t>
            </w:r>
            <w:r>
              <w:rPr>
                <w:rFonts w:ascii="Palatino Linotype" w:hAnsi="Palatino Linotype" w:cs="Arial"/>
                <w:color w:val="000000"/>
                <w:sz w:val="18"/>
                <w:szCs w:val="18"/>
              </w:rPr>
              <w:t xml:space="preserve"> </w:t>
            </w:r>
            <w:r w:rsidR="00D250AD">
              <w:rPr>
                <w:rFonts w:ascii="Palatino Linotype" w:hAnsi="Palatino Linotype" w:cs="Arial"/>
                <w:color w:val="000000"/>
                <w:sz w:val="18"/>
                <w:szCs w:val="18"/>
              </w:rPr>
              <w:t>:</w:t>
            </w:r>
          </w:p>
          <w:p w:rsidR="00151C44" w:rsidRDefault="00151C44" w:rsidP="00FD01FE">
            <w:pPr>
              <w:spacing w:after="0" w:line="240" w:lineRule="auto"/>
              <w:rPr>
                <w:rFonts w:ascii="Palatino Linotype" w:hAnsi="Palatino Linotype" w:cs="Arial"/>
                <w:color w:val="000000"/>
                <w:sz w:val="2"/>
                <w:szCs w:val="2"/>
              </w:rPr>
            </w:pPr>
          </w:p>
          <w:p w:rsidR="00151C44" w:rsidRDefault="00151C44" w:rsidP="00FD01FE">
            <w:pPr>
              <w:spacing w:after="0" w:line="240" w:lineRule="auto"/>
              <w:rPr>
                <w:rFonts w:ascii="Palatino Linotype" w:hAnsi="Palatino Linotype" w:cs="Arial"/>
                <w:color w:val="000000"/>
                <w:sz w:val="2"/>
                <w:szCs w:val="2"/>
              </w:rPr>
            </w:pPr>
          </w:p>
          <w:p w:rsidR="00151C44" w:rsidRDefault="00151C44" w:rsidP="00FD01FE">
            <w:pPr>
              <w:spacing w:after="0" w:line="240" w:lineRule="auto"/>
              <w:rPr>
                <w:rFonts w:ascii="Palatino Linotype" w:hAnsi="Palatino Linotype" w:cs="Arial"/>
                <w:color w:val="000000"/>
                <w:sz w:val="2"/>
                <w:szCs w:val="2"/>
              </w:rPr>
            </w:pPr>
          </w:p>
          <w:p w:rsidR="00151C44" w:rsidRDefault="00151C44" w:rsidP="00FD01FE">
            <w:pPr>
              <w:spacing w:after="0" w:line="240" w:lineRule="auto"/>
              <w:rPr>
                <w:rFonts w:ascii="Palatino Linotype" w:hAnsi="Palatino Linotype" w:cs="Arial"/>
                <w:color w:val="000000"/>
                <w:sz w:val="2"/>
                <w:szCs w:val="2"/>
              </w:rPr>
            </w:pPr>
          </w:p>
          <w:p w:rsidR="00151C44" w:rsidRDefault="00151C44" w:rsidP="00FD01FE">
            <w:pPr>
              <w:spacing w:after="0" w:line="240" w:lineRule="auto"/>
              <w:rPr>
                <w:rFonts w:ascii="Palatino Linotype" w:hAnsi="Palatino Linotype" w:cs="Arial"/>
                <w:color w:val="000000"/>
                <w:sz w:val="2"/>
                <w:szCs w:val="2"/>
              </w:rPr>
            </w:pPr>
          </w:p>
          <w:p w:rsidR="00151C44" w:rsidRDefault="00151C44" w:rsidP="00FD01FE">
            <w:pPr>
              <w:spacing w:after="0" w:line="240" w:lineRule="auto"/>
              <w:rPr>
                <w:rFonts w:ascii="Palatino Linotype" w:hAnsi="Palatino Linotype" w:cs="Arial"/>
                <w:color w:val="000000"/>
                <w:sz w:val="2"/>
                <w:szCs w:val="2"/>
              </w:rPr>
            </w:pPr>
          </w:p>
          <w:p w:rsidR="00151C44" w:rsidRDefault="00151C44" w:rsidP="00FD01FE">
            <w:pPr>
              <w:spacing w:after="0" w:line="240" w:lineRule="auto"/>
              <w:rPr>
                <w:rFonts w:ascii="Palatino Linotype" w:hAnsi="Palatino Linotype" w:cs="Arial"/>
                <w:color w:val="000000"/>
                <w:sz w:val="2"/>
                <w:szCs w:val="2"/>
              </w:rPr>
            </w:pPr>
          </w:p>
          <w:p w:rsidR="00151C44" w:rsidRDefault="00151C44"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A34668" w:rsidRDefault="00A34668" w:rsidP="00FD01FE">
            <w:pPr>
              <w:spacing w:after="0" w:line="240" w:lineRule="auto"/>
              <w:rPr>
                <w:rFonts w:ascii="Palatino Linotype" w:hAnsi="Palatino Linotype" w:cs="Arial"/>
                <w:color w:val="000000"/>
                <w:sz w:val="2"/>
                <w:szCs w:val="2"/>
              </w:rPr>
            </w:pPr>
          </w:p>
          <w:p w:rsidR="000F3621" w:rsidRPr="006A032A" w:rsidRDefault="009832F6" w:rsidP="00FD01FE">
            <w:pPr>
              <w:spacing w:after="0" w:line="240" w:lineRule="auto"/>
              <w:rPr>
                <w:rFonts w:ascii="Palatino Linotype" w:hAnsi="Palatino Linotype" w:cs="Arial"/>
                <w:color w:val="000000"/>
                <w:sz w:val="18"/>
                <w:szCs w:val="18"/>
              </w:rPr>
            </w:pPr>
            <w:r>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15</w:t>
            </w:r>
            <w:r>
              <w:rPr>
                <w:rFonts w:ascii="Palatino Linotype" w:hAnsi="Palatino Linotype" w:cs="Arial"/>
                <w:color w:val="000000"/>
                <w:sz w:val="18"/>
                <w:szCs w:val="18"/>
              </w:rPr>
              <w:t xml:space="preserve"> </w:t>
            </w:r>
            <w:r w:rsidR="00BB4C81">
              <w:rPr>
                <w:rFonts w:ascii="Palatino Linotype" w:hAnsi="Palatino Linotype" w:cs="Arial"/>
                <w:color w:val="000000"/>
                <w:sz w:val="18"/>
                <w:szCs w:val="18"/>
              </w:rPr>
              <w:t>h</w:t>
            </w:r>
            <w:r>
              <w:rPr>
                <w:rFonts w:ascii="Palatino Linotype" w:hAnsi="Palatino Linotype" w:cs="Arial"/>
                <w:color w:val="000000"/>
                <w:sz w:val="18"/>
                <w:szCs w:val="18"/>
              </w:rPr>
              <w:t xml:space="preserve"> </w:t>
            </w:r>
            <w:r w:rsidR="00057752">
              <w:rPr>
                <w:rFonts w:ascii="Palatino Linotype" w:hAnsi="Palatino Linotype" w:cs="Arial"/>
                <w:color w:val="000000"/>
                <w:sz w:val="18"/>
                <w:szCs w:val="18"/>
              </w:rPr>
              <w:t>30</w:t>
            </w:r>
            <w:r>
              <w:rPr>
                <w:rFonts w:ascii="Palatino Linotype" w:hAnsi="Palatino Linotype" w:cs="Arial"/>
                <w:color w:val="000000"/>
                <w:sz w:val="18"/>
                <w:szCs w:val="18"/>
              </w:rPr>
              <w:t xml:space="preserve"> </w:t>
            </w:r>
            <w:r w:rsidR="00D250AD">
              <w:rPr>
                <w:rFonts w:ascii="Palatino Linotype" w:hAnsi="Palatino Linotype" w:cs="Arial"/>
                <w:color w:val="000000"/>
                <w:sz w:val="18"/>
                <w:szCs w:val="18"/>
              </w:rPr>
              <w:t>:</w:t>
            </w:r>
          </w:p>
          <w:p w:rsidR="00912932" w:rsidRDefault="00912932" w:rsidP="00FD01FE">
            <w:pPr>
              <w:spacing w:after="0" w:line="240" w:lineRule="auto"/>
              <w:rPr>
                <w:rFonts w:ascii="Palatino Linotype" w:hAnsi="Palatino Linotype" w:cs="Arial"/>
                <w:color w:val="000000"/>
                <w:sz w:val="2"/>
                <w:szCs w:val="2"/>
              </w:rPr>
            </w:pPr>
          </w:p>
          <w:p w:rsidR="00912932" w:rsidRDefault="00912932" w:rsidP="00FD01FE">
            <w:pPr>
              <w:spacing w:after="0" w:line="240" w:lineRule="auto"/>
              <w:rPr>
                <w:rFonts w:ascii="Palatino Linotype" w:hAnsi="Palatino Linotype" w:cs="Arial"/>
                <w:color w:val="000000"/>
                <w:sz w:val="2"/>
                <w:szCs w:val="2"/>
              </w:rPr>
            </w:pPr>
          </w:p>
          <w:p w:rsidR="00A61226" w:rsidRDefault="00A61226" w:rsidP="00FD01FE">
            <w:pPr>
              <w:spacing w:after="0" w:line="240" w:lineRule="auto"/>
              <w:rPr>
                <w:rFonts w:ascii="Palatino Linotype" w:hAnsi="Palatino Linotype" w:cs="Arial"/>
                <w:color w:val="000000"/>
                <w:sz w:val="18"/>
                <w:szCs w:val="18"/>
              </w:rPr>
            </w:pPr>
          </w:p>
          <w:p w:rsidR="008604E0" w:rsidRDefault="008604E0" w:rsidP="00FD01FE">
            <w:pPr>
              <w:spacing w:after="0" w:line="240" w:lineRule="auto"/>
              <w:rPr>
                <w:rFonts w:ascii="Palatino Linotype" w:hAnsi="Palatino Linotype" w:cs="Arial"/>
                <w:color w:val="000000"/>
                <w:sz w:val="18"/>
                <w:szCs w:val="18"/>
              </w:rPr>
            </w:pPr>
          </w:p>
          <w:p w:rsidR="008604E0" w:rsidRPr="000F3621" w:rsidRDefault="008604E0" w:rsidP="00FD01FE">
            <w:pPr>
              <w:spacing w:after="0" w:line="240" w:lineRule="auto"/>
              <w:rPr>
                <w:rFonts w:ascii="Palatino Linotype" w:hAnsi="Palatino Linotype" w:cs="Arial"/>
                <w:color w:val="000000"/>
                <w:sz w:val="18"/>
                <w:szCs w:val="18"/>
              </w:rPr>
            </w:pPr>
          </w:p>
        </w:tc>
        <w:tc>
          <w:tcPr>
            <w:tcW w:w="6258" w:type="dxa"/>
            <w:tcBorders>
              <w:top w:val="nil"/>
              <w:bottom w:val="nil"/>
              <w:right w:val="nil"/>
            </w:tcBorders>
          </w:tcPr>
          <w:p w:rsidR="00740A73" w:rsidRDefault="00740A73" w:rsidP="00A34668">
            <w:pPr>
              <w:widowControl w:val="0"/>
              <w:autoSpaceDE w:val="0"/>
              <w:autoSpaceDN w:val="0"/>
              <w:adjustRightInd w:val="0"/>
              <w:spacing w:after="0" w:line="240" w:lineRule="auto"/>
              <w:jc w:val="both"/>
              <w:rPr>
                <w:rFonts w:ascii="Palatino Linotype" w:eastAsia="MS Mincho" w:hAnsi="Palatino Linotype" w:cs="Times"/>
                <w:b/>
                <w:i/>
                <w:iCs/>
                <w:sz w:val="18"/>
                <w:szCs w:val="18"/>
                <w:lang w:eastAsia="fr-FR"/>
              </w:rPr>
            </w:pPr>
            <w:r>
              <w:rPr>
                <w:rFonts w:ascii="Palatino Linotype" w:eastAsia="MS Mincho" w:hAnsi="Palatino Linotype" w:cs="Times"/>
                <w:iCs/>
                <w:sz w:val="18"/>
                <w:szCs w:val="18"/>
                <w:lang w:eastAsia="fr-FR"/>
              </w:rPr>
              <w:t>Jean-Louis ITEN</w:t>
            </w:r>
            <w:r w:rsidR="00A34668" w:rsidRPr="00325EC4">
              <w:rPr>
                <w:rFonts w:ascii="Palatino Linotype" w:eastAsia="MS Mincho" w:hAnsi="Palatino Linotype" w:cs="Times"/>
                <w:iCs/>
                <w:sz w:val="18"/>
                <w:szCs w:val="18"/>
                <w:lang w:eastAsia="fr-FR"/>
              </w:rPr>
              <w:t xml:space="preserve">, </w:t>
            </w:r>
            <w:r w:rsidRPr="00740A73">
              <w:rPr>
                <w:rFonts w:ascii="Palatino Linotype" w:eastAsia="MS Mincho" w:hAnsi="Palatino Linotype" w:cs="Times"/>
                <w:iCs/>
                <w:sz w:val="18"/>
                <w:szCs w:val="18"/>
                <w:lang w:eastAsia="fr-FR"/>
              </w:rPr>
              <w:t>professeur à l’Université Paris 8 Vincennes – Saint-Denis, associé à l’IHEI</w:t>
            </w:r>
            <w:r w:rsidRPr="00740A73">
              <w:rPr>
                <w:rFonts w:ascii="Palatino Linotype" w:eastAsia="MS Mincho" w:hAnsi="Palatino Linotype" w:cs="Times"/>
                <w:b/>
                <w:i/>
                <w:iCs/>
                <w:sz w:val="18"/>
                <w:szCs w:val="18"/>
                <w:lang w:eastAsia="fr-FR"/>
              </w:rPr>
              <w:t xml:space="preserve"> </w:t>
            </w:r>
          </w:p>
          <w:p w:rsidR="00D76F4D" w:rsidRPr="00325EC4" w:rsidRDefault="00740A73" w:rsidP="00A34668">
            <w:pPr>
              <w:widowControl w:val="0"/>
              <w:autoSpaceDE w:val="0"/>
              <w:autoSpaceDN w:val="0"/>
              <w:adjustRightInd w:val="0"/>
              <w:spacing w:after="0" w:line="240" w:lineRule="auto"/>
              <w:jc w:val="both"/>
              <w:rPr>
                <w:rFonts w:ascii="Palatino Linotype" w:eastAsia="MS Mincho" w:hAnsi="Palatino Linotype" w:cs="Helvetica"/>
                <w:i/>
                <w:sz w:val="2"/>
                <w:szCs w:val="2"/>
                <w:lang w:eastAsia="fr-FR"/>
              </w:rPr>
            </w:pPr>
            <w:r w:rsidRPr="00740A73">
              <w:rPr>
                <w:rFonts w:ascii="Palatino Linotype" w:eastAsia="MS Mincho" w:hAnsi="Palatino Linotype" w:cs="Helvetica"/>
                <w:b/>
                <w:i/>
                <w:sz w:val="18"/>
                <w:szCs w:val="18"/>
                <w:lang w:eastAsia="fr-FR"/>
              </w:rPr>
              <w:t xml:space="preserve">Le pouvoir de juger des tribunaux internationaux chez Charles De Visscher </w:t>
            </w:r>
          </w:p>
          <w:p w:rsidR="00D76F4D" w:rsidRPr="00325EC4" w:rsidRDefault="00D76F4D" w:rsidP="00A34668">
            <w:pPr>
              <w:widowControl w:val="0"/>
              <w:autoSpaceDE w:val="0"/>
              <w:autoSpaceDN w:val="0"/>
              <w:adjustRightInd w:val="0"/>
              <w:spacing w:after="0" w:line="240" w:lineRule="auto"/>
              <w:jc w:val="both"/>
              <w:rPr>
                <w:rFonts w:ascii="Palatino Linotype" w:eastAsia="MS Mincho" w:hAnsi="Palatino Linotype" w:cs="Helvetica"/>
                <w:i/>
                <w:sz w:val="2"/>
                <w:szCs w:val="2"/>
                <w:lang w:eastAsia="fr-FR"/>
              </w:rPr>
            </w:pPr>
          </w:p>
          <w:p w:rsidR="00D76F4D" w:rsidRDefault="00D76F4D" w:rsidP="00A34668">
            <w:pPr>
              <w:widowControl w:val="0"/>
              <w:autoSpaceDE w:val="0"/>
              <w:autoSpaceDN w:val="0"/>
              <w:adjustRightInd w:val="0"/>
              <w:spacing w:after="0" w:line="240" w:lineRule="auto"/>
              <w:jc w:val="both"/>
              <w:rPr>
                <w:rFonts w:ascii="Palatino Linotype" w:eastAsia="MS Mincho" w:hAnsi="Palatino Linotype" w:cs="Helvetica"/>
                <w:i/>
                <w:sz w:val="2"/>
                <w:szCs w:val="2"/>
                <w:lang w:eastAsia="fr-FR"/>
              </w:rPr>
            </w:pPr>
          </w:p>
          <w:p w:rsidR="006A5DD2" w:rsidRDefault="006A5DD2" w:rsidP="00A34668">
            <w:pPr>
              <w:widowControl w:val="0"/>
              <w:autoSpaceDE w:val="0"/>
              <w:autoSpaceDN w:val="0"/>
              <w:adjustRightInd w:val="0"/>
              <w:spacing w:after="0" w:line="240" w:lineRule="auto"/>
              <w:jc w:val="both"/>
              <w:rPr>
                <w:rFonts w:ascii="Palatino Linotype" w:eastAsia="MS Mincho" w:hAnsi="Palatino Linotype" w:cs="Helvetica"/>
                <w:i/>
                <w:sz w:val="2"/>
                <w:szCs w:val="2"/>
                <w:lang w:eastAsia="fr-FR"/>
              </w:rPr>
            </w:pPr>
          </w:p>
          <w:p w:rsidR="006A5DD2" w:rsidRDefault="006A5DD2" w:rsidP="00A34668">
            <w:pPr>
              <w:widowControl w:val="0"/>
              <w:autoSpaceDE w:val="0"/>
              <w:autoSpaceDN w:val="0"/>
              <w:adjustRightInd w:val="0"/>
              <w:spacing w:after="0" w:line="240" w:lineRule="auto"/>
              <w:jc w:val="both"/>
              <w:rPr>
                <w:rFonts w:ascii="Palatino Linotype" w:eastAsia="MS Mincho" w:hAnsi="Palatino Linotype" w:cs="Helvetica"/>
                <w:i/>
                <w:sz w:val="2"/>
                <w:szCs w:val="2"/>
                <w:lang w:eastAsia="fr-FR"/>
              </w:rPr>
            </w:pPr>
          </w:p>
          <w:p w:rsidR="006A5DD2" w:rsidRDefault="006A5DD2" w:rsidP="00A34668">
            <w:pPr>
              <w:widowControl w:val="0"/>
              <w:autoSpaceDE w:val="0"/>
              <w:autoSpaceDN w:val="0"/>
              <w:adjustRightInd w:val="0"/>
              <w:spacing w:after="0" w:line="240" w:lineRule="auto"/>
              <w:jc w:val="both"/>
              <w:rPr>
                <w:rFonts w:ascii="Palatino Linotype" w:eastAsia="MS Mincho" w:hAnsi="Palatino Linotype" w:cs="Helvetica"/>
                <w:i/>
                <w:sz w:val="2"/>
                <w:szCs w:val="2"/>
                <w:lang w:eastAsia="fr-FR"/>
              </w:rPr>
            </w:pPr>
          </w:p>
          <w:p w:rsidR="006A5DD2" w:rsidRDefault="006A5DD2" w:rsidP="00A34668">
            <w:pPr>
              <w:widowControl w:val="0"/>
              <w:autoSpaceDE w:val="0"/>
              <w:autoSpaceDN w:val="0"/>
              <w:adjustRightInd w:val="0"/>
              <w:spacing w:after="0" w:line="240" w:lineRule="auto"/>
              <w:jc w:val="both"/>
              <w:rPr>
                <w:rFonts w:ascii="Palatino Linotype" w:eastAsia="MS Mincho" w:hAnsi="Palatino Linotype" w:cs="Helvetica"/>
                <w:i/>
                <w:sz w:val="2"/>
                <w:szCs w:val="2"/>
                <w:lang w:eastAsia="fr-FR"/>
              </w:rPr>
            </w:pPr>
          </w:p>
          <w:p w:rsidR="006A5DD2" w:rsidRDefault="006A5DD2" w:rsidP="00A34668">
            <w:pPr>
              <w:widowControl w:val="0"/>
              <w:autoSpaceDE w:val="0"/>
              <w:autoSpaceDN w:val="0"/>
              <w:adjustRightInd w:val="0"/>
              <w:spacing w:after="0" w:line="240" w:lineRule="auto"/>
              <w:jc w:val="both"/>
              <w:rPr>
                <w:rFonts w:ascii="Palatino Linotype" w:eastAsia="MS Mincho" w:hAnsi="Palatino Linotype" w:cs="Helvetica"/>
                <w:i/>
                <w:sz w:val="2"/>
                <w:szCs w:val="2"/>
                <w:lang w:eastAsia="fr-FR"/>
              </w:rPr>
            </w:pPr>
          </w:p>
          <w:p w:rsidR="006A5DD2" w:rsidRDefault="006A5DD2" w:rsidP="00A34668">
            <w:pPr>
              <w:widowControl w:val="0"/>
              <w:autoSpaceDE w:val="0"/>
              <w:autoSpaceDN w:val="0"/>
              <w:adjustRightInd w:val="0"/>
              <w:spacing w:after="0" w:line="240" w:lineRule="auto"/>
              <w:jc w:val="both"/>
              <w:rPr>
                <w:rFonts w:ascii="Palatino Linotype" w:eastAsia="MS Mincho" w:hAnsi="Palatino Linotype" w:cs="Helvetica"/>
                <w:i/>
                <w:sz w:val="2"/>
                <w:szCs w:val="2"/>
                <w:lang w:eastAsia="fr-FR"/>
              </w:rPr>
            </w:pPr>
          </w:p>
          <w:p w:rsidR="001D44BB" w:rsidRDefault="00740A73" w:rsidP="00A34668">
            <w:pPr>
              <w:widowControl w:val="0"/>
              <w:autoSpaceDE w:val="0"/>
              <w:autoSpaceDN w:val="0"/>
              <w:adjustRightInd w:val="0"/>
              <w:spacing w:after="0" w:line="240" w:lineRule="auto"/>
              <w:jc w:val="both"/>
              <w:rPr>
                <w:rFonts w:ascii="Palatino Linotype" w:eastAsia="MS Mincho" w:hAnsi="Palatino Linotype" w:cs="Times"/>
                <w:iCs/>
                <w:sz w:val="18"/>
                <w:szCs w:val="18"/>
                <w:lang w:eastAsia="fr-FR"/>
              </w:rPr>
            </w:pPr>
            <w:r>
              <w:rPr>
                <w:rFonts w:ascii="Palatino Linotype" w:eastAsia="MS Mincho" w:hAnsi="Palatino Linotype" w:cs="Times"/>
                <w:iCs/>
                <w:sz w:val="18"/>
                <w:szCs w:val="18"/>
                <w:lang w:eastAsia="fr-FR"/>
              </w:rPr>
              <w:t>Philippe GOUT</w:t>
            </w:r>
            <w:r w:rsidR="00A34668" w:rsidRPr="00325EC4">
              <w:rPr>
                <w:rFonts w:ascii="Palatino Linotype" w:eastAsia="MS Mincho" w:hAnsi="Palatino Linotype" w:cs="Times"/>
                <w:iCs/>
                <w:sz w:val="18"/>
                <w:szCs w:val="18"/>
                <w:lang w:eastAsia="fr-FR"/>
              </w:rPr>
              <w:t xml:space="preserve">, </w:t>
            </w:r>
            <w:r w:rsidRPr="00740A73">
              <w:rPr>
                <w:rFonts w:ascii="Palatino Linotype" w:eastAsia="MS Mincho" w:hAnsi="Palatino Linotype" w:cs="Times"/>
                <w:iCs/>
                <w:sz w:val="18"/>
                <w:szCs w:val="18"/>
                <w:lang w:eastAsia="fr-FR"/>
              </w:rPr>
              <w:t>doctorant de l’IHEI</w:t>
            </w:r>
          </w:p>
          <w:p w:rsidR="00740A73" w:rsidRPr="00740A73" w:rsidRDefault="00740A73" w:rsidP="00740A73">
            <w:pPr>
              <w:widowControl w:val="0"/>
              <w:autoSpaceDE w:val="0"/>
              <w:autoSpaceDN w:val="0"/>
              <w:adjustRightInd w:val="0"/>
              <w:spacing w:after="0" w:line="240" w:lineRule="auto"/>
              <w:jc w:val="both"/>
              <w:rPr>
                <w:rFonts w:ascii="Palatino Linotype" w:eastAsia="MS Mincho" w:hAnsi="Palatino Linotype" w:cs="Helvetica"/>
                <w:b/>
                <w:i/>
                <w:sz w:val="18"/>
                <w:szCs w:val="18"/>
                <w:lang w:eastAsia="fr-FR"/>
              </w:rPr>
            </w:pPr>
            <w:r w:rsidRPr="00740A73">
              <w:rPr>
                <w:rFonts w:ascii="Palatino Linotype" w:eastAsia="MS Mincho" w:hAnsi="Palatino Linotype" w:cs="Helvetica"/>
                <w:b/>
                <w:i/>
                <w:sz w:val="18"/>
                <w:szCs w:val="18"/>
                <w:lang w:eastAsia="fr-FR"/>
              </w:rPr>
              <w:t>Les avis consultatifs « obligatoires » de la CIJ d’après Roberto Ago</w:t>
            </w:r>
          </w:p>
          <w:p w:rsidR="003765B0" w:rsidRDefault="003765B0" w:rsidP="00A34668">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3765B0" w:rsidRDefault="003765B0" w:rsidP="00A34668">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740A73" w:rsidRDefault="00740A73" w:rsidP="00A34668">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740A73" w:rsidRDefault="00740A73" w:rsidP="00A34668">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740A73" w:rsidRDefault="00740A73" w:rsidP="00A34668">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740A73" w:rsidRDefault="00740A73" w:rsidP="00A34668">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3765B0" w:rsidRDefault="003765B0" w:rsidP="00A34668">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D3649E" w:rsidRDefault="00D3649E" w:rsidP="00A34668">
            <w:pPr>
              <w:widowControl w:val="0"/>
              <w:autoSpaceDE w:val="0"/>
              <w:autoSpaceDN w:val="0"/>
              <w:adjustRightInd w:val="0"/>
              <w:spacing w:after="0" w:line="240" w:lineRule="auto"/>
              <w:jc w:val="both"/>
              <w:rPr>
                <w:rFonts w:ascii="Palatino Linotype" w:eastAsia="MS Mincho" w:hAnsi="Palatino Linotype" w:cs="Helvetica"/>
                <w:b/>
                <w:i/>
                <w:sz w:val="2"/>
                <w:szCs w:val="2"/>
                <w:lang w:eastAsia="fr-FR"/>
              </w:rPr>
            </w:pPr>
          </w:p>
          <w:p w:rsidR="00D76F4D" w:rsidRPr="00325EC4" w:rsidRDefault="00D76F4D" w:rsidP="00A34668">
            <w:pPr>
              <w:widowControl w:val="0"/>
              <w:autoSpaceDE w:val="0"/>
              <w:autoSpaceDN w:val="0"/>
              <w:adjustRightInd w:val="0"/>
              <w:spacing w:after="0" w:line="240" w:lineRule="auto"/>
              <w:jc w:val="both"/>
              <w:rPr>
                <w:rFonts w:ascii="Palatino Linotype" w:eastAsia="MS Mincho" w:hAnsi="Palatino Linotype" w:cs="Helvetica"/>
                <w:i/>
                <w:sz w:val="2"/>
                <w:szCs w:val="2"/>
                <w:lang w:eastAsia="fr-FR"/>
              </w:rPr>
            </w:pPr>
          </w:p>
          <w:p w:rsidR="00A34668" w:rsidRPr="00325EC4" w:rsidRDefault="00740A73" w:rsidP="00A34668">
            <w:pPr>
              <w:widowControl w:val="0"/>
              <w:autoSpaceDE w:val="0"/>
              <w:autoSpaceDN w:val="0"/>
              <w:adjustRightInd w:val="0"/>
              <w:spacing w:after="0" w:line="240" w:lineRule="auto"/>
              <w:jc w:val="both"/>
              <w:rPr>
                <w:rFonts w:ascii="Palatino Linotype" w:eastAsia="MS Mincho" w:hAnsi="Palatino Linotype" w:cs="Times"/>
                <w:iCs/>
                <w:sz w:val="18"/>
                <w:szCs w:val="18"/>
                <w:lang w:eastAsia="fr-FR"/>
              </w:rPr>
            </w:pPr>
            <w:r>
              <w:rPr>
                <w:rFonts w:ascii="Palatino Linotype" w:eastAsia="MS Mincho" w:hAnsi="Palatino Linotype" w:cs="Times"/>
                <w:iCs/>
                <w:sz w:val="18"/>
                <w:szCs w:val="18"/>
                <w:lang w:eastAsia="fr-FR"/>
              </w:rPr>
              <w:t>Pascale MARTIN-BIDOU</w:t>
            </w:r>
            <w:r w:rsidR="00450A54">
              <w:rPr>
                <w:rFonts w:ascii="Palatino Linotype" w:eastAsia="MS Mincho" w:hAnsi="Palatino Linotype" w:cs="Times"/>
                <w:iCs/>
                <w:sz w:val="18"/>
                <w:szCs w:val="18"/>
                <w:lang w:eastAsia="fr-FR"/>
              </w:rPr>
              <w:t>, </w:t>
            </w:r>
            <w:r w:rsidRPr="00740A73">
              <w:rPr>
                <w:rFonts w:ascii="Palatino Linotype" w:eastAsia="MS Mincho" w:hAnsi="Palatino Linotype" w:cs="Times"/>
                <w:iCs/>
                <w:sz w:val="18"/>
                <w:szCs w:val="18"/>
                <w:lang w:eastAsia="fr-FR"/>
              </w:rPr>
              <w:t>directrice des études de l’IHEI</w:t>
            </w:r>
          </w:p>
          <w:p w:rsidR="00740A73" w:rsidRPr="00740A73" w:rsidRDefault="00740A73" w:rsidP="00740A73">
            <w:pPr>
              <w:widowControl w:val="0"/>
              <w:autoSpaceDE w:val="0"/>
              <w:autoSpaceDN w:val="0"/>
              <w:adjustRightInd w:val="0"/>
              <w:spacing w:after="0" w:line="240" w:lineRule="auto"/>
              <w:jc w:val="both"/>
              <w:rPr>
                <w:rFonts w:ascii="Palatino Linotype" w:eastAsia="MS Mincho" w:hAnsi="Palatino Linotype" w:cs="Times"/>
                <w:b/>
                <w:i/>
                <w:iCs/>
                <w:sz w:val="18"/>
                <w:szCs w:val="18"/>
                <w:lang w:eastAsia="fr-FR"/>
              </w:rPr>
            </w:pPr>
            <w:r w:rsidRPr="00740A73">
              <w:rPr>
                <w:rFonts w:ascii="Palatino Linotype" w:eastAsia="MS Mincho" w:hAnsi="Palatino Linotype" w:cs="Times"/>
                <w:b/>
                <w:i/>
                <w:iCs/>
                <w:sz w:val="18"/>
                <w:szCs w:val="18"/>
                <w:lang w:eastAsia="fr-FR"/>
              </w:rPr>
              <w:t xml:space="preserve">L’office de la Cour internationale de Justice selon Alejandro Alvarez </w:t>
            </w:r>
          </w:p>
          <w:p w:rsidR="00912932" w:rsidRPr="00325EC4" w:rsidRDefault="00912932" w:rsidP="00DF712C">
            <w:pPr>
              <w:tabs>
                <w:tab w:val="left" w:pos="567"/>
              </w:tabs>
              <w:spacing w:after="0" w:line="240" w:lineRule="auto"/>
              <w:jc w:val="both"/>
              <w:rPr>
                <w:rFonts w:ascii="Palatino Linotype" w:eastAsia="Times New Roman" w:hAnsi="Palatino Linotype"/>
                <w:sz w:val="2"/>
                <w:szCs w:val="2"/>
                <w:lang w:eastAsia="fr-FR"/>
              </w:rPr>
            </w:pPr>
          </w:p>
          <w:p w:rsidR="006A032A" w:rsidRPr="00325EC4" w:rsidRDefault="006A032A" w:rsidP="00DF712C">
            <w:pPr>
              <w:tabs>
                <w:tab w:val="left" w:pos="567"/>
              </w:tabs>
              <w:spacing w:after="0" w:line="240" w:lineRule="auto"/>
              <w:jc w:val="both"/>
              <w:rPr>
                <w:rFonts w:ascii="Palatino Linotype" w:eastAsia="Times New Roman" w:hAnsi="Palatino Linotype"/>
                <w:sz w:val="2"/>
                <w:szCs w:val="2"/>
                <w:lang w:eastAsia="fr-FR"/>
              </w:rPr>
            </w:pPr>
          </w:p>
          <w:p w:rsidR="006A032A" w:rsidRPr="00325EC4" w:rsidRDefault="006A032A" w:rsidP="00DF712C">
            <w:pPr>
              <w:tabs>
                <w:tab w:val="left" w:pos="567"/>
              </w:tabs>
              <w:spacing w:after="0" w:line="240" w:lineRule="auto"/>
              <w:jc w:val="both"/>
              <w:rPr>
                <w:rFonts w:ascii="Palatino Linotype" w:eastAsia="Times New Roman" w:hAnsi="Palatino Linotype"/>
                <w:sz w:val="2"/>
                <w:szCs w:val="2"/>
                <w:lang w:eastAsia="fr-FR"/>
              </w:rPr>
            </w:pPr>
          </w:p>
          <w:p w:rsidR="00D76F4D" w:rsidRPr="00325EC4" w:rsidRDefault="00D76F4D" w:rsidP="00DF712C">
            <w:pPr>
              <w:tabs>
                <w:tab w:val="left" w:pos="567"/>
              </w:tabs>
              <w:spacing w:after="0" w:line="240" w:lineRule="auto"/>
              <w:jc w:val="both"/>
              <w:rPr>
                <w:rFonts w:ascii="Palatino Linotype" w:eastAsia="Times New Roman" w:hAnsi="Palatino Linotype"/>
                <w:sz w:val="2"/>
                <w:szCs w:val="2"/>
                <w:lang w:eastAsia="fr-FR"/>
              </w:rPr>
            </w:pPr>
          </w:p>
          <w:p w:rsidR="00D76F4D" w:rsidRPr="00325EC4" w:rsidRDefault="00D76F4D" w:rsidP="00DF712C">
            <w:pPr>
              <w:tabs>
                <w:tab w:val="left" w:pos="567"/>
              </w:tabs>
              <w:spacing w:after="0" w:line="240" w:lineRule="auto"/>
              <w:jc w:val="both"/>
              <w:rPr>
                <w:rFonts w:ascii="Palatino Linotype" w:eastAsia="Times New Roman" w:hAnsi="Palatino Linotype"/>
                <w:sz w:val="2"/>
                <w:szCs w:val="2"/>
                <w:lang w:eastAsia="fr-FR"/>
              </w:rPr>
            </w:pPr>
          </w:p>
          <w:p w:rsidR="00D1033F" w:rsidRPr="00325EC4" w:rsidRDefault="00D1033F" w:rsidP="00DF712C">
            <w:pPr>
              <w:tabs>
                <w:tab w:val="left" w:pos="567"/>
              </w:tabs>
              <w:spacing w:after="0" w:line="240" w:lineRule="auto"/>
              <w:jc w:val="both"/>
              <w:rPr>
                <w:rFonts w:ascii="Palatino Linotype" w:eastAsia="Times New Roman" w:hAnsi="Palatino Linotype"/>
                <w:sz w:val="2"/>
                <w:szCs w:val="2"/>
                <w:lang w:eastAsia="fr-FR"/>
              </w:rPr>
            </w:pPr>
          </w:p>
          <w:p w:rsidR="006A032A" w:rsidRPr="00325EC4" w:rsidRDefault="006A032A" w:rsidP="00DF712C">
            <w:pPr>
              <w:tabs>
                <w:tab w:val="left" w:pos="567"/>
              </w:tabs>
              <w:spacing w:after="0" w:line="240" w:lineRule="auto"/>
              <w:jc w:val="both"/>
              <w:rPr>
                <w:rFonts w:ascii="Palatino Linotype" w:eastAsia="Times New Roman" w:hAnsi="Palatino Linotype"/>
                <w:sz w:val="2"/>
                <w:szCs w:val="2"/>
                <w:lang w:eastAsia="fr-FR"/>
              </w:rPr>
            </w:pPr>
          </w:p>
          <w:p w:rsidR="00912932" w:rsidRDefault="00912932" w:rsidP="00DF712C">
            <w:pPr>
              <w:tabs>
                <w:tab w:val="left" w:pos="567"/>
              </w:tabs>
              <w:spacing w:after="0" w:line="240" w:lineRule="auto"/>
              <w:jc w:val="both"/>
              <w:rPr>
                <w:rFonts w:ascii="Palatino Linotype" w:eastAsia="Times New Roman" w:hAnsi="Palatino Linotype"/>
                <w:sz w:val="2"/>
                <w:szCs w:val="2"/>
                <w:lang w:eastAsia="fr-FR"/>
              </w:rPr>
            </w:pPr>
          </w:p>
          <w:p w:rsidR="006A5DD2" w:rsidRPr="00325EC4" w:rsidRDefault="006A5DD2" w:rsidP="00DF712C">
            <w:pPr>
              <w:tabs>
                <w:tab w:val="left" w:pos="567"/>
              </w:tabs>
              <w:spacing w:after="0" w:line="240" w:lineRule="auto"/>
              <w:jc w:val="both"/>
              <w:rPr>
                <w:rFonts w:ascii="Palatino Linotype" w:eastAsia="Times New Roman" w:hAnsi="Palatino Linotype"/>
                <w:sz w:val="2"/>
                <w:szCs w:val="2"/>
                <w:lang w:eastAsia="fr-FR"/>
              </w:rPr>
            </w:pPr>
          </w:p>
          <w:p w:rsidR="00151C44" w:rsidRDefault="00015F1B" w:rsidP="00DF712C">
            <w:pPr>
              <w:spacing w:after="0" w:line="240" w:lineRule="auto"/>
              <w:rPr>
                <w:rFonts w:ascii="Palatino Linotype" w:hAnsi="Palatino Linotype" w:cs="Arial"/>
                <w:b/>
                <w:sz w:val="18"/>
                <w:szCs w:val="18"/>
              </w:rPr>
            </w:pPr>
            <w:r>
              <w:rPr>
                <w:rFonts w:ascii="Palatino Linotype" w:hAnsi="Palatino Linotype" w:cs="Arial"/>
                <w:b/>
                <w:sz w:val="18"/>
                <w:szCs w:val="18"/>
              </w:rPr>
              <w:t xml:space="preserve">Débats et </w:t>
            </w:r>
            <w:r w:rsidR="00151C44" w:rsidRPr="00325EC4">
              <w:rPr>
                <w:rFonts w:ascii="Palatino Linotype" w:hAnsi="Palatino Linotype" w:cs="Arial"/>
                <w:b/>
                <w:sz w:val="18"/>
                <w:szCs w:val="18"/>
              </w:rPr>
              <w:t>pause</w:t>
            </w:r>
            <w:r w:rsidR="00C16EDD">
              <w:rPr>
                <w:rFonts w:ascii="Palatino Linotype" w:hAnsi="Palatino Linotype" w:cs="Arial"/>
                <w:b/>
                <w:sz w:val="18"/>
                <w:szCs w:val="18"/>
              </w:rPr>
              <w:t>-café</w:t>
            </w:r>
          </w:p>
          <w:p w:rsidR="008604E0" w:rsidRPr="00740A73" w:rsidRDefault="008604E0" w:rsidP="00DF712C">
            <w:pPr>
              <w:spacing w:after="0" w:line="240" w:lineRule="auto"/>
              <w:rPr>
                <w:rFonts w:ascii="Palatino Linotype" w:hAnsi="Palatino Linotype" w:cs="Arial"/>
                <w:b/>
                <w:sz w:val="2"/>
                <w:szCs w:val="2"/>
              </w:rPr>
            </w:pPr>
          </w:p>
          <w:p w:rsidR="00871683" w:rsidRPr="00844496" w:rsidRDefault="00871683" w:rsidP="00156F87">
            <w:pPr>
              <w:spacing w:after="0" w:line="240" w:lineRule="auto"/>
              <w:jc w:val="center"/>
              <w:rPr>
                <w:rFonts w:ascii="Palatino Linotype" w:eastAsia="MS Mincho" w:hAnsi="Palatino Linotype" w:cs="Times"/>
                <w:b/>
                <w:i/>
                <w:iCs/>
                <w:sz w:val="2"/>
                <w:szCs w:val="2"/>
                <w:lang w:eastAsia="fr-FR"/>
              </w:rPr>
            </w:pPr>
          </w:p>
          <w:p w:rsidR="00740A73" w:rsidRPr="00740A73" w:rsidRDefault="00871683" w:rsidP="00871683">
            <w:pPr>
              <w:spacing w:after="0" w:line="240" w:lineRule="auto"/>
              <w:rPr>
                <w:rFonts w:ascii="Palatino Linotype" w:eastAsia="MS Mincho" w:hAnsi="Palatino Linotype" w:cs="Times"/>
                <w:b/>
                <w:i/>
                <w:iCs/>
                <w:sz w:val="18"/>
                <w:szCs w:val="18"/>
                <w:lang w:eastAsia="fr-FR"/>
              </w:rPr>
            </w:pPr>
            <w:r>
              <w:rPr>
                <w:rFonts w:ascii="Palatino Linotype" w:eastAsia="MS Mincho" w:hAnsi="Palatino Linotype" w:cs="Times"/>
                <w:b/>
                <w:i/>
                <w:iCs/>
                <w:sz w:val="18"/>
                <w:szCs w:val="18"/>
                <w:lang w:eastAsia="fr-FR"/>
              </w:rPr>
              <w:t xml:space="preserve">                                          </w:t>
            </w:r>
            <w:r w:rsidR="002F32DB">
              <w:rPr>
                <w:rFonts w:ascii="Palatino Linotype" w:eastAsia="MS Mincho" w:hAnsi="Palatino Linotype" w:cs="Times"/>
                <w:b/>
                <w:i/>
                <w:iCs/>
                <w:sz w:val="18"/>
                <w:szCs w:val="18"/>
                <w:lang w:eastAsia="fr-FR"/>
              </w:rPr>
              <w:t xml:space="preserve">  </w:t>
            </w:r>
            <w:r w:rsidR="00CE2F0F">
              <w:rPr>
                <w:rFonts w:ascii="Palatino Linotype" w:eastAsia="MS Mincho" w:hAnsi="Palatino Linotype" w:cs="Times"/>
                <w:b/>
                <w:i/>
                <w:iCs/>
                <w:sz w:val="18"/>
                <w:szCs w:val="18"/>
                <w:lang w:eastAsia="fr-FR"/>
              </w:rPr>
              <w:t xml:space="preserve">       </w:t>
            </w:r>
            <w:r w:rsidR="00740A73" w:rsidRPr="00740A73">
              <w:rPr>
                <w:rFonts w:ascii="Palatino Linotype" w:eastAsia="MS Mincho" w:hAnsi="Palatino Linotype" w:cs="Times"/>
                <w:b/>
                <w:i/>
                <w:iCs/>
                <w:sz w:val="18"/>
                <w:szCs w:val="18"/>
                <w:lang w:eastAsia="fr-FR"/>
              </w:rPr>
              <w:t>La procédure</w:t>
            </w:r>
          </w:p>
          <w:p w:rsidR="003E3CA6" w:rsidRDefault="003E3CA6" w:rsidP="00E9356E">
            <w:pPr>
              <w:spacing w:after="0" w:line="240" w:lineRule="auto"/>
              <w:jc w:val="center"/>
              <w:rPr>
                <w:rFonts w:ascii="Palatino Linotype" w:hAnsi="Palatino Linotype" w:cs="Arial"/>
                <w:b/>
                <w:color w:val="000000"/>
                <w:sz w:val="2"/>
                <w:szCs w:val="2"/>
              </w:rPr>
            </w:pPr>
          </w:p>
          <w:p w:rsidR="00BF010F" w:rsidRDefault="00BF010F" w:rsidP="00E9356E">
            <w:pPr>
              <w:spacing w:after="0" w:line="240" w:lineRule="auto"/>
              <w:jc w:val="center"/>
              <w:rPr>
                <w:rFonts w:ascii="Palatino Linotype" w:hAnsi="Palatino Linotype" w:cs="Arial"/>
                <w:b/>
                <w:color w:val="000000"/>
                <w:sz w:val="2"/>
                <w:szCs w:val="2"/>
              </w:rPr>
            </w:pPr>
          </w:p>
          <w:p w:rsidR="00BF010F" w:rsidRPr="008604E0" w:rsidRDefault="00BF010F" w:rsidP="00E9356E">
            <w:pPr>
              <w:spacing w:after="0" w:line="240" w:lineRule="auto"/>
              <w:jc w:val="center"/>
              <w:rPr>
                <w:rFonts w:ascii="Palatino Linotype" w:hAnsi="Palatino Linotype" w:cs="Arial"/>
                <w:b/>
                <w:color w:val="000000"/>
                <w:sz w:val="2"/>
                <w:szCs w:val="2"/>
              </w:rPr>
            </w:pPr>
          </w:p>
        </w:tc>
      </w:tr>
      <w:tr w:rsidR="0092747F" w:rsidRPr="00361424" w:rsidTr="00A010BF">
        <w:trPr>
          <w:trHeight w:val="4101"/>
        </w:trPr>
        <w:tc>
          <w:tcPr>
            <w:tcW w:w="1139" w:type="dxa"/>
            <w:tcBorders>
              <w:top w:val="nil"/>
              <w:left w:val="nil"/>
              <w:bottom w:val="nil"/>
            </w:tcBorders>
          </w:tcPr>
          <w:p w:rsidR="0092747F" w:rsidRDefault="0092747F" w:rsidP="00FD01FE">
            <w:pPr>
              <w:spacing w:after="0" w:line="240" w:lineRule="auto"/>
              <w:rPr>
                <w:rFonts w:ascii="Palatino Linotype" w:hAnsi="Palatino Linotype" w:cs="Arial"/>
                <w:sz w:val="2"/>
                <w:szCs w:val="2"/>
              </w:rPr>
            </w:pPr>
          </w:p>
          <w:p w:rsidR="0092747F" w:rsidRPr="006A032A" w:rsidRDefault="009832F6" w:rsidP="00FD01FE">
            <w:pPr>
              <w:spacing w:after="0" w:line="240" w:lineRule="auto"/>
              <w:rPr>
                <w:rFonts w:ascii="Palatino Linotype" w:hAnsi="Palatino Linotype" w:cs="Arial"/>
                <w:sz w:val="18"/>
                <w:szCs w:val="18"/>
              </w:rPr>
            </w:pPr>
            <w:r>
              <w:rPr>
                <w:rFonts w:ascii="Palatino Linotype" w:hAnsi="Palatino Linotype" w:cs="Arial"/>
                <w:sz w:val="18"/>
                <w:szCs w:val="18"/>
              </w:rPr>
              <w:t xml:space="preserve"> </w:t>
            </w:r>
            <w:r w:rsidR="00BB4C81">
              <w:rPr>
                <w:rFonts w:ascii="Palatino Linotype" w:hAnsi="Palatino Linotype" w:cs="Arial"/>
                <w:sz w:val="18"/>
                <w:szCs w:val="18"/>
              </w:rPr>
              <w:t>16</w:t>
            </w:r>
            <w:r>
              <w:rPr>
                <w:rFonts w:ascii="Palatino Linotype" w:hAnsi="Palatino Linotype" w:cs="Arial"/>
                <w:sz w:val="18"/>
                <w:szCs w:val="18"/>
              </w:rPr>
              <w:t xml:space="preserve"> </w:t>
            </w:r>
            <w:r w:rsidR="00BB4C81">
              <w:rPr>
                <w:rFonts w:ascii="Palatino Linotype" w:hAnsi="Palatino Linotype" w:cs="Arial"/>
                <w:sz w:val="18"/>
                <w:szCs w:val="18"/>
              </w:rPr>
              <w:t>h</w:t>
            </w:r>
            <w:r>
              <w:rPr>
                <w:rFonts w:ascii="Palatino Linotype" w:hAnsi="Palatino Linotype" w:cs="Arial"/>
                <w:sz w:val="18"/>
                <w:szCs w:val="18"/>
              </w:rPr>
              <w:t xml:space="preserve"> </w:t>
            </w:r>
            <w:r w:rsidR="00057752">
              <w:rPr>
                <w:rFonts w:ascii="Palatino Linotype" w:hAnsi="Palatino Linotype" w:cs="Arial"/>
                <w:sz w:val="18"/>
                <w:szCs w:val="18"/>
              </w:rPr>
              <w:t>30</w:t>
            </w:r>
            <w:r>
              <w:rPr>
                <w:rFonts w:ascii="Palatino Linotype" w:hAnsi="Palatino Linotype" w:cs="Arial"/>
                <w:sz w:val="18"/>
                <w:szCs w:val="18"/>
              </w:rPr>
              <w:t xml:space="preserve"> </w:t>
            </w:r>
            <w:r w:rsidR="00D250AD">
              <w:rPr>
                <w:rFonts w:ascii="Palatino Linotype" w:hAnsi="Palatino Linotype" w:cs="Arial"/>
                <w:sz w:val="18"/>
                <w:szCs w:val="18"/>
              </w:rPr>
              <w:t>:</w:t>
            </w: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6A032A" w:rsidRDefault="006A032A" w:rsidP="00FD01FE">
            <w:pPr>
              <w:spacing w:after="0" w:line="240" w:lineRule="auto"/>
              <w:rPr>
                <w:rFonts w:ascii="Palatino Linotype" w:hAnsi="Palatino Linotype" w:cs="Arial"/>
                <w:sz w:val="2"/>
                <w:szCs w:val="2"/>
              </w:rPr>
            </w:pPr>
          </w:p>
          <w:p w:rsidR="006A032A" w:rsidRDefault="006A032A" w:rsidP="00FD01FE">
            <w:pPr>
              <w:spacing w:after="0" w:line="240" w:lineRule="auto"/>
              <w:rPr>
                <w:rFonts w:ascii="Palatino Linotype" w:hAnsi="Palatino Linotype" w:cs="Arial"/>
                <w:sz w:val="2"/>
                <w:szCs w:val="2"/>
              </w:rPr>
            </w:pPr>
          </w:p>
          <w:p w:rsidR="006A032A" w:rsidRDefault="006A032A" w:rsidP="00FD01FE">
            <w:pPr>
              <w:spacing w:after="0" w:line="240" w:lineRule="auto"/>
              <w:rPr>
                <w:rFonts w:ascii="Palatino Linotype" w:hAnsi="Palatino Linotype" w:cs="Arial"/>
                <w:sz w:val="2"/>
                <w:szCs w:val="2"/>
              </w:rPr>
            </w:pPr>
          </w:p>
          <w:p w:rsidR="006A032A" w:rsidRDefault="006A032A" w:rsidP="00FD01FE">
            <w:pPr>
              <w:spacing w:after="0" w:line="240" w:lineRule="auto"/>
              <w:rPr>
                <w:rFonts w:ascii="Palatino Linotype" w:hAnsi="Palatino Linotype" w:cs="Arial"/>
                <w:sz w:val="2"/>
                <w:szCs w:val="2"/>
              </w:rPr>
            </w:pPr>
          </w:p>
          <w:p w:rsidR="006A032A" w:rsidRDefault="006A032A" w:rsidP="00FD01FE">
            <w:pPr>
              <w:spacing w:after="0" w:line="240" w:lineRule="auto"/>
              <w:rPr>
                <w:rFonts w:ascii="Palatino Linotype" w:hAnsi="Palatino Linotype" w:cs="Arial"/>
                <w:sz w:val="2"/>
                <w:szCs w:val="2"/>
              </w:rPr>
            </w:pPr>
          </w:p>
          <w:p w:rsidR="006A032A" w:rsidRDefault="006A032A" w:rsidP="00FD01FE">
            <w:pPr>
              <w:spacing w:after="0" w:line="240" w:lineRule="auto"/>
              <w:rPr>
                <w:rFonts w:ascii="Palatino Linotype" w:hAnsi="Palatino Linotype" w:cs="Arial"/>
                <w:sz w:val="2"/>
                <w:szCs w:val="2"/>
              </w:rPr>
            </w:pPr>
          </w:p>
          <w:p w:rsidR="0092747F" w:rsidRPr="006A032A" w:rsidRDefault="009832F6" w:rsidP="00FD01FE">
            <w:pPr>
              <w:spacing w:after="0" w:line="240" w:lineRule="auto"/>
              <w:rPr>
                <w:rFonts w:ascii="Palatino Linotype" w:hAnsi="Palatino Linotype" w:cs="Arial"/>
                <w:sz w:val="18"/>
                <w:szCs w:val="18"/>
              </w:rPr>
            </w:pPr>
            <w:r>
              <w:rPr>
                <w:rFonts w:ascii="Palatino Linotype" w:hAnsi="Palatino Linotype" w:cs="Arial"/>
                <w:sz w:val="18"/>
                <w:szCs w:val="18"/>
              </w:rPr>
              <w:t xml:space="preserve"> </w:t>
            </w:r>
            <w:r w:rsidR="00057752">
              <w:rPr>
                <w:rFonts w:ascii="Palatino Linotype" w:hAnsi="Palatino Linotype" w:cs="Arial"/>
                <w:sz w:val="18"/>
                <w:szCs w:val="18"/>
              </w:rPr>
              <w:t>16</w:t>
            </w:r>
            <w:r>
              <w:rPr>
                <w:rFonts w:ascii="Palatino Linotype" w:hAnsi="Palatino Linotype" w:cs="Arial"/>
                <w:sz w:val="18"/>
                <w:szCs w:val="18"/>
              </w:rPr>
              <w:t xml:space="preserve"> </w:t>
            </w:r>
            <w:r w:rsidR="00057752">
              <w:rPr>
                <w:rFonts w:ascii="Palatino Linotype" w:hAnsi="Palatino Linotype" w:cs="Arial"/>
                <w:sz w:val="18"/>
                <w:szCs w:val="18"/>
              </w:rPr>
              <w:t>h</w:t>
            </w:r>
            <w:r>
              <w:rPr>
                <w:rFonts w:ascii="Palatino Linotype" w:hAnsi="Palatino Linotype" w:cs="Arial"/>
                <w:sz w:val="18"/>
                <w:szCs w:val="18"/>
              </w:rPr>
              <w:t xml:space="preserve"> </w:t>
            </w:r>
            <w:r w:rsidR="00057752">
              <w:rPr>
                <w:rFonts w:ascii="Palatino Linotype" w:hAnsi="Palatino Linotype" w:cs="Arial"/>
                <w:sz w:val="18"/>
                <w:szCs w:val="18"/>
              </w:rPr>
              <w:t>50</w:t>
            </w:r>
            <w:r>
              <w:rPr>
                <w:rFonts w:ascii="Palatino Linotype" w:hAnsi="Palatino Linotype" w:cs="Arial"/>
                <w:sz w:val="18"/>
                <w:szCs w:val="18"/>
              </w:rPr>
              <w:t xml:space="preserve"> </w:t>
            </w:r>
            <w:r w:rsidR="00D250AD">
              <w:rPr>
                <w:rFonts w:ascii="Palatino Linotype" w:hAnsi="Palatino Linotype" w:cs="Arial"/>
                <w:sz w:val="18"/>
                <w:szCs w:val="18"/>
              </w:rPr>
              <w:t>:</w:t>
            </w: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544A4A" w:rsidRDefault="00544A4A" w:rsidP="00FD01FE">
            <w:pPr>
              <w:spacing w:after="0" w:line="240" w:lineRule="auto"/>
              <w:rPr>
                <w:rFonts w:ascii="Palatino Linotype" w:hAnsi="Palatino Linotype" w:cs="Arial"/>
                <w:sz w:val="2"/>
                <w:szCs w:val="2"/>
              </w:rPr>
            </w:pPr>
          </w:p>
          <w:p w:rsidR="00544A4A" w:rsidRDefault="00544A4A" w:rsidP="00FD01FE">
            <w:pPr>
              <w:spacing w:after="0" w:line="240" w:lineRule="auto"/>
              <w:rPr>
                <w:rFonts w:ascii="Palatino Linotype" w:hAnsi="Palatino Linotype" w:cs="Arial"/>
                <w:sz w:val="2"/>
                <w:szCs w:val="2"/>
              </w:rPr>
            </w:pPr>
          </w:p>
          <w:p w:rsidR="00544A4A" w:rsidRDefault="00544A4A" w:rsidP="00FD01FE">
            <w:pPr>
              <w:spacing w:after="0" w:line="240" w:lineRule="auto"/>
              <w:rPr>
                <w:rFonts w:ascii="Palatino Linotype" w:hAnsi="Palatino Linotype" w:cs="Arial"/>
                <w:sz w:val="2"/>
                <w:szCs w:val="2"/>
              </w:rPr>
            </w:pPr>
          </w:p>
          <w:p w:rsidR="00544A4A" w:rsidRDefault="00544A4A" w:rsidP="00FD01FE">
            <w:pPr>
              <w:spacing w:after="0" w:line="240" w:lineRule="auto"/>
              <w:rPr>
                <w:rFonts w:ascii="Palatino Linotype" w:hAnsi="Palatino Linotype" w:cs="Arial"/>
                <w:sz w:val="2"/>
                <w:szCs w:val="2"/>
              </w:rPr>
            </w:pPr>
          </w:p>
          <w:p w:rsidR="00544A4A" w:rsidRDefault="00544A4A" w:rsidP="00FD01FE">
            <w:pPr>
              <w:spacing w:after="0" w:line="240" w:lineRule="auto"/>
              <w:rPr>
                <w:rFonts w:ascii="Palatino Linotype" w:hAnsi="Palatino Linotype" w:cs="Arial"/>
                <w:sz w:val="2"/>
                <w:szCs w:val="2"/>
              </w:rPr>
            </w:pPr>
          </w:p>
          <w:p w:rsidR="00544A4A" w:rsidRDefault="00544A4A" w:rsidP="00FD01FE">
            <w:pPr>
              <w:spacing w:after="0" w:line="240" w:lineRule="auto"/>
              <w:rPr>
                <w:rFonts w:ascii="Palatino Linotype" w:hAnsi="Palatino Linotype" w:cs="Arial"/>
                <w:sz w:val="2"/>
                <w:szCs w:val="2"/>
              </w:rPr>
            </w:pPr>
          </w:p>
          <w:p w:rsidR="00544A4A" w:rsidRDefault="00544A4A" w:rsidP="00FD01FE">
            <w:pPr>
              <w:spacing w:after="0" w:line="240" w:lineRule="auto"/>
              <w:rPr>
                <w:rFonts w:ascii="Palatino Linotype" w:hAnsi="Palatino Linotype" w:cs="Arial"/>
                <w:sz w:val="2"/>
                <w:szCs w:val="2"/>
              </w:rPr>
            </w:pPr>
          </w:p>
          <w:p w:rsidR="00544A4A" w:rsidRDefault="00544A4A" w:rsidP="00FD01FE">
            <w:pPr>
              <w:spacing w:after="0" w:line="240" w:lineRule="auto"/>
              <w:rPr>
                <w:rFonts w:ascii="Palatino Linotype" w:hAnsi="Palatino Linotype" w:cs="Arial"/>
                <w:sz w:val="2"/>
                <w:szCs w:val="2"/>
              </w:rPr>
            </w:pPr>
          </w:p>
          <w:p w:rsidR="00544A4A" w:rsidRDefault="00544A4A"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rPr>
                <w:rFonts w:ascii="Palatino Linotype" w:hAnsi="Palatino Linotype" w:cs="Arial"/>
                <w:sz w:val="2"/>
                <w:szCs w:val="2"/>
              </w:rPr>
            </w:pPr>
          </w:p>
          <w:p w:rsidR="0092747F" w:rsidRDefault="0092747F" w:rsidP="00FD01FE">
            <w:pPr>
              <w:spacing w:after="0" w:line="240" w:lineRule="auto"/>
              <w:ind w:right="-108"/>
              <w:rPr>
                <w:rFonts w:ascii="Palatino Linotype" w:hAnsi="Palatino Linotype"/>
                <w:sz w:val="2"/>
                <w:szCs w:val="2"/>
              </w:rPr>
            </w:pPr>
          </w:p>
          <w:p w:rsidR="0092747F" w:rsidRDefault="0092747F" w:rsidP="00FD01FE">
            <w:pPr>
              <w:spacing w:after="0" w:line="240" w:lineRule="auto"/>
              <w:ind w:right="-108"/>
              <w:rPr>
                <w:rFonts w:ascii="Palatino Linotype" w:hAnsi="Palatino Linotype"/>
                <w:sz w:val="2"/>
                <w:szCs w:val="2"/>
              </w:rPr>
            </w:pPr>
          </w:p>
          <w:p w:rsidR="0092747F" w:rsidRDefault="0092747F" w:rsidP="00FD01FE">
            <w:pPr>
              <w:spacing w:after="0" w:line="240" w:lineRule="auto"/>
              <w:ind w:right="-108"/>
              <w:rPr>
                <w:rFonts w:ascii="Palatino Linotype" w:hAnsi="Palatino Linotype"/>
                <w:sz w:val="2"/>
                <w:szCs w:val="2"/>
              </w:rPr>
            </w:pPr>
          </w:p>
          <w:p w:rsidR="0092747F" w:rsidRPr="006A032A" w:rsidRDefault="009832F6" w:rsidP="00FD01FE">
            <w:pPr>
              <w:spacing w:after="0" w:line="240" w:lineRule="auto"/>
              <w:ind w:right="-108"/>
              <w:rPr>
                <w:rFonts w:ascii="Palatino Linotype" w:hAnsi="Palatino Linotype"/>
                <w:sz w:val="18"/>
                <w:szCs w:val="18"/>
              </w:rPr>
            </w:pPr>
            <w:r>
              <w:rPr>
                <w:rFonts w:ascii="Palatino Linotype" w:hAnsi="Palatino Linotype"/>
                <w:sz w:val="18"/>
                <w:szCs w:val="18"/>
              </w:rPr>
              <w:t xml:space="preserve"> </w:t>
            </w:r>
            <w:r w:rsidR="00057752">
              <w:rPr>
                <w:rFonts w:ascii="Palatino Linotype" w:hAnsi="Palatino Linotype"/>
                <w:sz w:val="18"/>
                <w:szCs w:val="18"/>
              </w:rPr>
              <w:t>17</w:t>
            </w:r>
            <w:r>
              <w:rPr>
                <w:rFonts w:ascii="Palatino Linotype" w:hAnsi="Palatino Linotype"/>
                <w:sz w:val="18"/>
                <w:szCs w:val="18"/>
              </w:rPr>
              <w:t xml:space="preserve"> </w:t>
            </w:r>
            <w:r w:rsidR="00057752">
              <w:rPr>
                <w:rFonts w:ascii="Palatino Linotype" w:hAnsi="Palatino Linotype"/>
                <w:sz w:val="18"/>
                <w:szCs w:val="18"/>
              </w:rPr>
              <w:t>h</w:t>
            </w:r>
            <w:r>
              <w:rPr>
                <w:rFonts w:ascii="Palatino Linotype" w:hAnsi="Palatino Linotype"/>
                <w:sz w:val="18"/>
                <w:szCs w:val="18"/>
              </w:rPr>
              <w:t xml:space="preserve"> </w:t>
            </w:r>
            <w:r w:rsidR="00057752">
              <w:rPr>
                <w:rFonts w:ascii="Palatino Linotype" w:hAnsi="Palatino Linotype"/>
                <w:sz w:val="18"/>
                <w:szCs w:val="18"/>
              </w:rPr>
              <w:t>10</w:t>
            </w:r>
            <w:r>
              <w:rPr>
                <w:rFonts w:ascii="Palatino Linotype" w:hAnsi="Palatino Linotype"/>
                <w:sz w:val="18"/>
                <w:szCs w:val="18"/>
              </w:rPr>
              <w:t xml:space="preserve"> </w:t>
            </w:r>
            <w:r w:rsidR="00D250AD">
              <w:rPr>
                <w:rFonts w:ascii="Palatino Linotype" w:hAnsi="Palatino Linotype"/>
                <w:sz w:val="18"/>
                <w:szCs w:val="18"/>
              </w:rPr>
              <w:t>:</w:t>
            </w:r>
          </w:p>
          <w:p w:rsidR="0092747F" w:rsidRDefault="0092747F" w:rsidP="00FD01FE">
            <w:pPr>
              <w:spacing w:after="0" w:line="240" w:lineRule="auto"/>
              <w:ind w:right="-108"/>
              <w:rPr>
                <w:rFonts w:ascii="Palatino Linotype" w:hAnsi="Palatino Linotype"/>
                <w:b/>
                <w:sz w:val="2"/>
                <w:szCs w:val="2"/>
              </w:rPr>
            </w:pPr>
          </w:p>
          <w:p w:rsidR="0059657A" w:rsidRDefault="0059657A" w:rsidP="00FD01FE">
            <w:pPr>
              <w:spacing w:after="0" w:line="240" w:lineRule="auto"/>
              <w:ind w:right="-108"/>
              <w:rPr>
                <w:rFonts w:ascii="Palatino Linotype" w:hAnsi="Palatino Linotype"/>
                <w:b/>
                <w:sz w:val="2"/>
                <w:szCs w:val="2"/>
              </w:rPr>
            </w:pPr>
          </w:p>
          <w:p w:rsidR="0059657A" w:rsidRDefault="0059657A" w:rsidP="00FD01FE">
            <w:pPr>
              <w:spacing w:after="0" w:line="240" w:lineRule="auto"/>
              <w:ind w:right="-108"/>
              <w:rPr>
                <w:rFonts w:ascii="Palatino Linotype" w:hAnsi="Palatino Linotype"/>
                <w:b/>
                <w:sz w:val="2"/>
                <w:szCs w:val="2"/>
              </w:rPr>
            </w:pPr>
          </w:p>
          <w:p w:rsidR="0059657A" w:rsidRDefault="0059657A" w:rsidP="00FD01FE">
            <w:pPr>
              <w:spacing w:after="0" w:line="240" w:lineRule="auto"/>
              <w:ind w:right="-108"/>
              <w:rPr>
                <w:rFonts w:ascii="Palatino Linotype" w:hAnsi="Palatino Linotype"/>
                <w:b/>
                <w:sz w:val="2"/>
                <w:szCs w:val="2"/>
              </w:rPr>
            </w:pPr>
          </w:p>
          <w:p w:rsidR="0059657A" w:rsidRDefault="0059657A" w:rsidP="00FD01FE">
            <w:pPr>
              <w:spacing w:after="0" w:line="240" w:lineRule="auto"/>
              <w:ind w:right="-108"/>
              <w:rPr>
                <w:rFonts w:ascii="Palatino Linotype" w:hAnsi="Palatino Linotype"/>
                <w:b/>
                <w:sz w:val="2"/>
                <w:szCs w:val="2"/>
              </w:rPr>
            </w:pPr>
          </w:p>
          <w:p w:rsidR="0059657A" w:rsidRDefault="0059657A" w:rsidP="00FD01FE">
            <w:pPr>
              <w:spacing w:after="0" w:line="240" w:lineRule="auto"/>
              <w:ind w:right="-108"/>
              <w:rPr>
                <w:rFonts w:ascii="Palatino Linotype" w:hAnsi="Palatino Linotype"/>
                <w:b/>
                <w:sz w:val="2"/>
                <w:szCs w:val="2"/>
              </w:rPr>
            </w:pPr>
          </w:p>
          <w:p w:rsidR="0059657A" w:rsidRDefault="0059657A" w:rsidP="00FD01FE">
            <w:pPr>
              <w:spacing w:after="0" w:line="240" w:lineRule="auto"/>
              <w:ind w:right="-108"/>
              <w:rPr>
                <w:rFonts w:ascii="Palatino Linotype" w:hAnsi="Palatino Linotype"/>
                <w:b/>
                <w:sz w:val="2"/>
                <w:szCs w:val="2"/>
              </w:rPr>
            </w:pPr>
          </w:p>
          <w:p w:rsidR="0059657A" w:rsidRDefault="0059657A" w:rsidP="00FD01FE">
            <w:pPr>
              <w:spacing w:after="0" w:line="240" w:lineRule="auto"/>
              <w:ind w:right="-108"/>
              <w:rPr>
                <w:rFonts w:ascii="Palatino Linotype" w:hAnsi="Palatino Linotype"/>
                <w:b/>
                <w:sz w:val="2"/>
                <w:szCs w:val="2"/>
              </w:rPr>
            </w:pPr>
          </w:p>
          <w:p w:rsidR="0059657A" w:rsidRDefault="0059657A" w:rsidP="00FD01FE">
            <w:pPr>
              <w:spacing w:after="0" w:line="240" w:lineRule="auto"/>
              <w:ind w:right="-108"/>
              <w:rPr>
                <w:rFonts w:ascii="Palatino Linotype" w:hAnsi="Palatino Linotype"/>
                <w:b/>
                <w:sz w:val="2"/>
                <w:szCs w:val="2"/>
              </w:rPr>
            </w:pPr>
          </w:p>
          <w:p w:rsidR="006A032A" w:rsidRDefault="006A032A" w:rsidP="00FD01FE">
            <w:pPr>
              <w:spacing w:after="0" w:line="240" w:lineRule="auto"/>
              <w:ind w:right="-108"/>
              <w:rPr>
                <w:rFonts w:ascii="Palatino Linotype" w:hAnsi="Palatino Linotype" w:cs="Arial"/>
                <w:sz w:val="2"/>
                <w:szCs w:val="2"/>
              </w:rPr>
            </w:pPr>
          </w:p>
          <w:p w:rsidR="006A032A" w:rsidRDefault="006A032A" w:rsidP="00FD01FE">
            <w:pPr>
              <w:spacing w:after="0" w:line="240" w:lineRule="auto"/>
              <w:ind w:right="-108"/>
              <w:rPr>
                <w:rFonts w:ascii="Palatino Linotype" w:hAnsi="Palatino Linotype" w:cs="Arial"/>
                <w:sz w:val="2"/>
                <w:szCs w:val="2"/>
              </w:rPr>
            </w:pPr>
          </w:p>
          <w:p w:rsidR="006A032A" w:rsidRDefault="006A032A" w:rsidP="00FD01FE">
            <w:pPr>
              <w:spacing w:after="0" w:line="240" w:lineRule="auto"/>
              <w:ind w:right="-108"/>
              <w:rPr>
                <w:rFonts w:ascii="Palatino Linotype" w:hAnsi="Palatino Linotype" w:cs="Arial"/>
                <w:sz w:val="2"/>
                <w:szCs w:val="2"/>
              </w:rPr>
            </w:pPr>
          </w:p>
          <w:p w:rsidR="006A032A" w:rsidRDefault="006A032A" w:rsidP="00FD01FE">
            <w:pPr>
              <w:spacing w:after="0" w:line="240" w:lineRule="auto"/>
              <w:ind w:right="-108"/>
              <w:rPr>
                <w:rFonts w:ascii="Palatino Linotype" w:hAnsi="Palatino Linotype" w:cs="Arial"/>
                <w:sz w:val="2"/>
                <w:szCs w:val="2"/>
              </w:rPr>
            </w:pPr>
          </w:p>
          <w:p w:rsidR="006A032A" w:rsidRDefault="006A032A" w:rsidP="00FD01FE">
            <w:pPr>
              <w:spacing w:after="0" w:line="240" w:lineRule="auto"/>
              <w:ind w:right="-108"/>
              <w:rPr>
                <w:rFonts w:ascii="Palatino Linotype" w:hAnsi="Palatino Linotype" w:cs="Arial"/>
                <w:sz w:val="2"/>
                <w:szCs w:val="2"/>
              </w:rPr>
            </w:pPr>
          </w:p>
          <w:p w:rsidR="006A032A" w:rsidRDefault="006A032A" w:rsidP="00FD01FE">
            <w:pPr>
              <w:spacing w:after="0" w:line="240" w:lineRule="auto"/>
              <w:ind w:right="-108"/>
              <w:rPr>
                <w:rFonts w:ascii="Palatino Linotype" w:hAnsi="Palatino Linotype" w:cs="Arial"/>
                <w:sz w:val="2"/>
                <w:szCs w:val="2"/>
              </w:rPr>
            </w:pPr>
          </w:p>
          <w:p w:rsidR="006A032A" w:rsidRDefault="006A032A" w:rsidP="00FD01FE">
            <w:pPr>
              <w:spacing w:after="0" w:line="240" w:lineRule="auto"/>
              <w:ind w:right="-108"/>
              <w:rPr>
                <w:rFonts w:ascii="Palatino Linotype" w:hAnsi="Palatino Linotype" w:cs="Arial"/>
                <w:sz w:val="2"/>
                <w:szCs w:val="2"/>
              </w:rPr>
            </w:pPr>
          </w:p>
          <w:p w:rsidR="006A032A" w:rsidRDefault="006A032A" w:rsidP="00FD01FE">
            <w:pPr>
              <w:spacing w:after="0" w:line="240" w:lineRule="auto"/>
              <w:ind w:right="-108"/>
              <w:rPr>
                <w:rFonts w:ascii="Palatino Linotype" w:hAnsi="Palatino Linotype" w:cs="Arial"/>
                <w:sz w:val="2"/>
                <w:szCs w:val="2"/>
              </w:rPr>
            </w:pPr>
          </w:p>
          <w:p w:rsidR="006A032A" w:rsidRDefault="006A032A" w:rsidP="00FD01FE">
            <w:pPr>
              <w:spacing w:after="0" w:line="240" w:lineRule="auto"/>
              <w:ind w:right="-108"/>
              <w:rPr>
                <w:rFonts w:ascii="Palatino Linotype" w:hAnsi="Palatino Linotype" w:cs="Arial"/>
                <w:sz w:val="2"/>
                <w:szCs w:val="2"/>
              </w:rPr>
            </w:pPr>
          </w:p>
          <w:p w:rsidR="00151C44" w:rsidRPr="006A032A" w:rsidRDefault="009832F6" w:rsidP="00FD01FE">
            <w:pPr>
              <w:spacing w:after="0" w:line="240" w:lineRule="auto"/>
              <w:ind w:right="-108"/>
              <w:rPr>
                <w:rFonts w:ascii="Palatino Linotype" w:hAnsi="Palatino Linotype" w:cs="Arial"/>
                <w:sz w:val="18"/>
                <w:szCs w:val="18"/>
              </w:rPr>
            </w:pPr>
            <w:r>
              <w:rPr>
                <w:rFonts w:ascii="Palatino Linotype" w:hAnsi="Palatino Linotype" w:cs="Arial"/>
                <w:sz w:val="18"/>
                <w:szCs w:val="18"/>
              </w:rPr>
              <w:t xml:space="preserve"> </w:t>
            </w:r>
            <w:r w:rsidR="00057752">
              <w:rPr>
                <w:rFonts w:ascii="Palatino Linotype" w:hAnsi="Palatino Linotype" w:cs="Arial"/>
                <w:sz w:val="18"/>
                <w:szCs w:val="18"/>
              </w:rPr>
              <w:t>17</w:t>
            </w:r>
            <w:r>
              <w:rPr>
                <w:rFonts w:ascii="Palatino Linotype" w:hAnsi="Palatino Linotype" w:cs="Arial"/>
                <w:sz w:val="18"/>
                <w:szCs w:val="18"/>
              </w:rPr>
              <w:t xml:space="preserve"> </w:t>
            </w:r>
            <w:r w:rsidR="00057752">
              <w:rPr>
                <w:rFonts w:ascii="Palatino Linotype" w:hAnsi="Palatino Linotype" w:cs="Arial"/>
                <w:sz w:val="18"/>
                <w:szCs w:val="18"/>
              </w:rPr>
              <w:t>h</w:t>
            </w:r>
            <w:r>
              <w:rPr>
                <w:rFonts w:ascii="Palatino Linotype" w:hAnsi="Palatino Linotype" w:cs="Arial"/>
                <w:sz w:val="18"/>
                <w:szCs w:val="18"/>
              </w:rPr>
              <w:t xml:space="preserve"> </w:t>
            </w:r>
            <w:r w:rsidR="00057752">
              <w:rPr>
                <w:rFonts w:ascii="Palatino Linotype" w:hAnsi="Palatino Linotype" w:cs="Arial"/>
                <w:sz w:val="18"/>
                <w:szCs w:val="18"/>
              </w:rPr>
              <w:t>30</w:t>
            </w:r>
            <w:r>
              <w:rPr>
                <w:rFonts w:ascii="Palatino Linotype" w:hAnsi="Palatino Linotype" w:cs="Arial"/>
                <w:sz w:val="18"/>
                <w:szCs w:val="18"/>
              </w:rPr>
              <w:t xml:space="preserve"> </w:t>
            </w:r>
            <w:r w:rsidR="00D250AD">
              <w:rPr>
                <w:rFonts w:ascii="Palatino Linotype" w:hAnsi="Palatino Linotype" w:cs="Arial"/>
                <w:sz w:val="18"/>
                <w:szCs w:val="18"/>
              </w:rPr>
              <w:t>:</w:t>
            </w:r>
          </w:p>
          <w:p w:rsidR="006A032A" w:rsidRDefault="006A032A" w:rsidP="00FD01FE">
            <w:pPr>
              <w:spacing w:after="0" w:line="240" w:lineRule="auto"/>
              <w:ind w:right="-108"/>
              <w:rPr>
                <w:rFonts w:ascii="Palatino Linotype" w:hAnsi="Palatino Linotype" w:cs="Arial"/>
                <w:sz w:val="2"/>
                <w:szCs w:val="2"/>
              </w:rPr>
            </w:pPr>
          </w:p>
          <w:p w:rsidR="003765B0" w:rsidRDefault="003765B0" w:rsidP="00FD01FE">
            <w:pPr>
              <w:spacing w:after="0" w:line="240" w:lineRule="auto"/>
              <w:ind w:right="-108"/>
              <w:rPr>
                <w:rFonts w:ascii="Palatino Linotype" w:hAnsi="Palatino Linotype" w:cs="Arial"/>
                <w:sz w:val="2"/>
                <w:szCs w:val="2"/>
              </w:rPr>
            </w:pPr>
          </w:p>
          <w:p w:rsidR="003765B0" w:rsidRDefault="003765B0" w:rsidP="00FD01FE">
            <w:pPr>
              <w:spacing w:after="0" w:line="240" w:lineRule="auto"/>
              <w:ind w:right="-108"/>
              <w:rPr>
                <w:rFonts w:ascii="Palatino Linotype" w:hAnsi="Palatino Linotype" w:cs="Arial"/>
                <w:sz w:val="2"/>
                <w:szCs w:val="2"/>
              </w:rPr>
            </w:pPr>
          </w:p>
          <w:p w:rsidR="003765B0" w:rsidRDefault="003765B0" w:rsidP="00FD01FE">
            <w:pPr>
              <w:spacing w:after="0" w:line="240" w:lineRule="auto"/>
              <w:ind w:right="-108"/>
              <w:rPr>
                <w:rFonts w:ascii="Palatino Linotype" w:hAnsi="Palatino Linotype" w:cs="Arial"/>
                <w:sz w:val="2"/>
                <w:szCs w:val="2"/>
              </w:rPr>
            </w:pPr>
          </w:p>
          <w:p w:rsidR="003765B0" w:rsidRDefault="003765B0" w:rsidP="00FD01FE">
            <w:pPr>
              <w:spacing w:after="0" w:line="240" w:lineRule="auto"/>
              <w:ind w:right="-108"/>
              <w:rPr>
                <w:rFonts w:ascii="Palatino Linotype" w:hAnsi="Palatino Linotype" w:cs="Arial"/>
                <w:sz w:val="2"/>
                <w:szCs w:val="2"/>
              </w:rPr>
            </w:pPr>
          </w:p>
          <w:p w:rsidR="003765B0" w:rsidRDefault="003765B0" w:rsidP="00FD01FE">
            <w:pPr>
              <w:spacing w:after="0" w:line="240" w:lineRule="auto"/>
              <w:ind w:right="-108"/>
              <w:rPr>
                <w:rFonts w:ascii="Palatino Linotype" w:hAnsi="Palatino Linotype" w:cs="Arial"/>
                <w:sz w:val="2"/>
                <w:szCs w:val="2"/>
              </w:rPr>
            </w:pPr>
          </w:p>
          <w:p w:rsidR="003765B0" w:rsidRDefault="003765B0" w:rsidP="00FD01FE">
            <w:pPr>
              <w:spacing w:after="0" w:line="240" w:lineRule="auto"/>
              <w:ind w:right="-108"/>
              <w:rPr>
                <w:rFonts w:ascii="Palatino Linotype" w:hAnsi="Palatino Linotype" w:cs="Arial"/>
                <w:sz w:val="2"/>
                <w:szCs w:val="2"/>
              </w:rPr>
            </w:pPr>
          </w:p>
          <w:p w:rsidR="003765B0" w:rsidRDefault="003765B0" w:rsidP="00FD01FE">
            <w:pPr>
              <w:spacing w:after="0" w:line="240" w:lineRule="auto"/>
              <w:ind w:right="-108"/>
              <w:rPr>
                <w:rFonts w:ascii="Palatino Linotype" w:hAnsi="Palatino Linotype" w:cs="Arial"/>
                <w:sz w:val="2"/>
                <w:szCs w:val="2"/>
              </w:rPr>
            </w:pPr>
          </w:p>
          <w:p w:rsidR="003765B0" w:rsidRDefault="003765B0" w:rsidP="00FD01FE">
            <w:pPr>
              <w:spacing w:after="0" w:line="240" w:lineRule="auto"/>
              <w:ind w:right="-108"/>
              <w:rPr>
                <w:rFonts w:ascii="Palatino Linotype" w:hAnsi="Palatino Linotype" w:cs="Arial"/>
                <w:sz w:val="2"/>
                <w:szCs w:val="2"/>
              </w:rPr>
            </w:pPr>
          </w:p>
          <w:p w:rsidR="003765B0" w:rsidRDefault="003765B0" w:rsidP="00FD01FE">
            <w:pPr>
              <w:spacing w:after="0" w:line="240" w:lineRule="auto"/>
              <w:ind w:right="-108"/>
              <w:rPr>
                <w:rFonts w:ascii="Palatino Linotype" w:hAnsi="Palatino Linotype" w:cs="Arial"/>
                <w:sz w:val="2"/>
                <w:szCs w:val="2"/>
              </w:rPr>
            </w:pPr>
          </w:p>
          <w:p w:rsidR="003765B0" w:rsidRPr="003765B0" w:rsidRDefault="003765B0" w:rsidP="00FD01FE">
            <w:pPr>
              <w:spacing w:after="0" w:line="240" w:lineRule="auto"/>
              <w:ind w:right="-108"/>
              <w:rPr>
                <w:rFonts w:ascii="Palatino Linotype" w:hAnsi="Palatino Linotype" w:cs="Arial"/>
                <w:sz w:val="2"/>
                <w:szCs w:val="2"/>
              </w:rPr>
            </w:pPr>
          </w:p>
          <w:p w:rsidR="006A032A" w:rsidRPr="006A032A" w:rsidRDefault="009832F6" w:rsidP="00FD01FE">
            <w:pPr>
              <w:spacing w:after="0" w:line="240" w:lineRule="auto"/>
              <w:ind w:right="-108"/>
              <w:rPr>
                <w:rFonts w:ascii="Palatino Linotype" w:hAnsi="Palatino Linotype" w:cs="Arial"/>
                <w:sz w:val="18"/>
                <w:szCs w:val="18"/>
              </w:rPr>
            </w:pPr>
            <w:r>
              <w:rPr>
                <w:rFonts w:ascii="Palatino Linotype" w:hAnsi="Palatino Linotype" w:cs="Arial"/>
                <w:sz w:val="18"/>
                <w:szCs w:val="18"/>
              </w:rPr>
              <w:t xml:space="preserve"> </w:t>
            </w:r>
            <w:r w:rsidR="00057752">
              <w:rPr>
                <w:rFonts w:ascii="Palatino Linotype" w:hAnsi="Palatino Linotype" w:cs="Arial"/>
                <w:sz w:val="18"/>
                <w:szCs w:val="18"/>
              </w:rPr>
              <w:t>18</w:t>
            </w:r>
            <w:r>
              <w:rPr>
                <w:rFonts w:ascii="Palatino Linotype" w:hAnsi="Palatino Linotype" w:cs="Arial"/>
                <w:sz w:val="18"/>
                <w:szCs w:val="18"/>
              </w:rPr>
              <w:t xml:space="preserve"> </w:t>
            </w:r>
            <w:r w:rsidR="00057752">
              <w:rPr>
                <w:rFonts w:ascii="Palatino Linotype" w:hAnsi="Palatino Linotype" w:cs="Arial"/>
                <w:sz w:val="18"/>
                <w:szCs w:val="18"/>
              </w:rPr>
              <w:t>h</w:t>
            </w:r>
            <w:r>
              <w:rPr>
                <w:rFonts w:ascii="Palatino Linotype" w:hAnsi="Palatino Linotype" w:cs="Arial"/>
                <w:sz w:val="18"/>
                <w:szCs w:val="18"/>
              </w:rPr>
              <w:t xml:space="preserve"> </w:t>
            </w:r>
            <w:r w:rsidR="00057752">
              <w:rPr>
                <w:rFonts w:ascii="Palatino Linotype" w:hAnsi="Palatino Linotype" w:cs="Arial"/>
                <w:sz w:val="18"/>
                <w:szCs w:val="18"/>
              </w:rPr>
              <w:t>00</w:t>
            </w:r>
            <w:r>
              <w:rPr>
                <w:rFonts w:ascii="Palatino Linotype" w:hAnsi="Palatino Linotype" w:cs="Arial"/>
                <w:sz w:val="18"/>
                <w:szCs w:val="18"/>
              </w:rPr>
              <w:t xml:space="preserve"> </w:t>
            </w:r>
            <w:r w:rsidR="00D250AD">
              <w:rPr>
                <w:rFonts w:ascii="Palatino Linotype" w:hAnsi="Palatino Linotype" w:cs="Arial"/>
                <w:sz w:val="18"/>
                <w:szCs w:val="18"/>
              </w:rPr>
              <w:t>:</w:t>
            </w:r>
          </w:p>
        </w:tc>
        <w:tc>
          <w:tcPr>
            <w:tcW w:w="6258" w:type="dxa"/>
            <w:tcBorders>
              <w:top w:val="nil"/>
              <w:bottom w:val="nil"/>
              <w:right w:val="nil"/>
            </w:tcBorders>
          </w:tcPr>
          <w:p w:rsidR="0092747F" w:rsidRPr="00325EC4" w:rsidRDefault="0092747F" w:rsidP="00957177">
            <w:pPr>
              <w:spacing w:after="0" w:line="240" w:lineRule="auto"/>
              <w:rPr>
                <w:rFonts w:ascii="Palatino Linotype" w:hAnsi="Palatino Linotype" w:cs="Arial"/>
                <w:sz w:val="2"/>
                <w:szCs w:val="2"/>
              </w:rPr>
            </w:pPr>
          </w:p>
          <w:p w:rsidR="0092747F" w:rsidRPr="00325EC4" w:rsidRDefault="0092747F" w:rsidP="00957177">
            <w:pPr>
              <w:spacing w:after="0" w:line="240" w:lineRule="auto"/>
              <w:rPr>
                <w:rFonts w:ascii="Palatino Linotype" w:hAnsi="Palatino Linotype" w:cs="Arial"/>
                <w:sz w:val="2"/>
                <w:szCs w:val="2"/>
              </w:rPr>
            </w:pPr>
          </w:p>
          <w:p w:rsidR="006A032A" w:rsidRPr="00325EC4" w:rsidRDefault="006A032A" w:rsidP="006A032A">
            <w:pPr>
              <w:spacing w:after="0" w:line="240" w:lineRule="auto"/>
              <w:rPr>
                <w:rFonts w:ascii="Palatino Linotype" w:eastAsia="MS Mincho" w:hAnsi="Palatino Linotype" w:cs="Arial"/>
                <w:sz w:val="18"/>
                <w:szCs w:val="18"/>
                <w:lang w:eastAsia="fr-FR"/>
              </w:rPr>
            </w:pPr>
            <w:r w:rsidRPr="00325EC4">
              <w:rPr>
                <w:rFonts w:ascii="Palatino Linotype" w:eastAsia="MS Mincho" w:hAnsi="Palatino Linotype" w:cs="Times"/>
                <w:iCs/>
                <w:sz w:val="18"/>
                <w:szCs w:val="18"/>
                <w:lang w:eastAsia="fr-FR"/>
              </w:rPr>
              <w:t xml:space="preserve">Niki </w:t>
            </w:r>
            <w:r w:rsidR="001D44BB" w:rsidRPr="00325EC4">
              <w:rPr>
                <w:rFonts w:ascii="Palatino Linotype" w:eastAsia="MS Mincho" w:hAnsi="Palatino Linotype" w:cs="Times"/>
                <w:iCs/>
                <w:sz w:val="18"/>
                <w:szCs w:val="18"/>
                <w:lang w:eastAsia="fr-FR"/>
              </w:rPr>
              <w:t>ALOUPI</w:t>
            </w:r>
            <w:r w:rsidRPr="00325EC4">
              <w:rPr>
                <w:rFonts w:ascii="Palatino Linotype" w:eastAsia="MS Mincho" w:hAnsi="Palatino Linotype" w:cs="Times"/>
                <w:iCs/>
                <w:sz w:val="18"/>
                <w:szCs w:val="18"/>
                <w:lang w:eastAsia="fr-FR"/>
              </w:rPr>
              <w:t xml:space="preserve">, </w:t>
            </w:r>
            <w:r w:rsidR="00740A73" w:rsidRPr="00740A73">
              <w:rPr>
                <w:rFonts w:ascii="Palatino Linotype" w:eastAsia="MS Mincho" w:hAnsi="Palatino Linotype" w:cs="Arial"/>
                <w:sz w:val="18"/>
                <w:szCs w:val="18"/>
                <w:lang w:eastAsia="fr-FR"/>
              </w:rPr>
              <w:t>professeur à l’Université de Strasbourg, docteur de l’IHEI</w:t>
            </w:r>
          </w:p>
          <w:p w:rsidR="00740A73" w:rsidRPr="00740A73" w:rsidRDefault="00740A73" w:rsidP="00740A73">
            <w:pPr>
              <w:spacing w:after="0" w:line="240" w:lineRule="auto"/>
              <w:rPr>
                <w:rFonts w:ascii="Palatino Linotype" w:eastAsia="MS Mincho" w:hAnsi="Palatino Linotype" w:cs="Times"/>
                <w:b/>
                <w:i/>
                <w:iCs/>
                <w:sz w:val="18"/>
                <w:szCs w:val="18"/>
                <w:lang w:eastAsia="fr-FR"/>
              </w:rPr>
            </w:pPr>
            <w:r w:rsidRPr="00740A73">
              <w:rPr>
                <w:rFonts w:ascii="Palatino Linotype" w:eastAsia="MS Mincho" w:hAnsi="Palatino Linotype" w:cs="Times"/>
                <w:b/>
                <w:i/>
                <w:iCs/>
                <w:sz w:val="18"/>
                <w:szCs w:val="18"/>
                <w:lang w:eastAsia="fr-FR"/>
              </w:rPr>
              <w:t xml:space="preserve">Les aspects procéduraux dans </w:t>
            </w:r>
            <w:r w:rsidRPr="00217637">
              <w:rPr>
                <w:rFonts w:ascii="Palatino Linotype" w:eastAsia="MS Mincho" w:hAnsi="Palatino Linotype" w:cs="Times"/>
                <w:b/>
                <w:iCs/>
                <w:sz w:val="18"/>
                <w:szCs w:val="18"/>
                <w:lang w:eastAsia="fr-FR"/>
              </w:rPr>
              <w:t>La justice internationale</w:t>
            </w:r>
            <w:r w:rsidRPr="00544A4A">
              <w:rPr>
                <w:rFonts w:ascii="Palatino Linotype" w:eastAsia="MS Mincho" w:hAnsi="Palatino Linotype" w:cs="Times"/>
                <w:iCs/>
                <w:sz w:val="18"/>
                <w:szCs w:val="18"/>
                <w:lang w:eastAsia="fr-FR"/>
              </w:rPr>
              <w:t xml:space="preserve"> </w:t>
            </w:r>
            <w:r w:rsidRPr="00740A73">
              <w:rPr>
                <w:rFonts w:ascii="Palatino Linotype" w:eastAsia="MS Mincho" w:hAnsi="Palatino Linotype" w:cs="Times"/>
                <w:b/>
                <w:i/>
                <w:iCs/>
                <w:sz w:val="18"/>
                <w:szCs w:val="18"/>
                <w:lang w:eastAsia="fr-FR"/>
              </w:rPr>
              <w:t xml:space="preserve">de Nikolaos Politis </w:t>
            </w:r>
          </w:p>
          <w:p w:rsidR="0092747F" w:rsidRPr="00325EC4" w:rsidRDefault="0092747F" w:rsidP="00DF712C">
            <w:pPr>
              <w:spacing w:after="0" w:line="240" w:lineRule="auto"/>
              <w:rPr>
                <w:rFonts w:ascii="Palatino Linotype" w:hAnsi="Palatino Linotype" w:cs="Arial"/>
                <w:color w:val="000000"/>
                <w:sz w:val="2"/>
                <w:szCs w:val="2"/>
              </w:rPr>
            </w:pPr>
          </w:p>
          <w:p w:rsidR="0092747F" w:rsidRPr="00325EC4" w:rsidRDefault="0092747F" w:rsidP="00DF712C">
            <w:pPr>
              <w:spacing w:after="0" w:line="240" w:lineRule="auto"/>
              <w:rPr>
                <w:rFonts w:ascii="Palatino Linotype" w:hAnsi="Palatino Linotype" w:cs="Arial"/>
                <w:color w:val="000000"/>
                <w:sz w:val="2"/>
                <w:szCs w:val="2"/>
              </w:rPr>
            </w:pPr>
          </w:p>
          <w:p w:rsidR="00D76F4D" w:rsidRPr="00325EC4" w:rsidRDefault="00D76F4D" w:rsidP="006A032A">
            <w:pPr>
              <w:widowControl w:val="0"/>
              <w:autoSpaceDE w:val="0"/>
              <w:autoSpaceDN w:val="0"/>
              <w:adjustRightInd w:val="0"/>
              <w:spacing w:after="0" w:line="240" w:lineRule="auto"/>
              <w:jc w:val="both"/>
              <w:rPr>
                <w:rFonts w:ascii="Palatino Linotype" w:eastAsia="MS Mincho" w:hAnsi="Palatino Linotype" w:cs="Times"/>
                <w:iCs/>
                <w:sz w:val="2"/>
                <w:szCs w:val="2"/>
                <w:lang w:eastAsia="fr-FR"/>
              </w:rPr>
            </w:pPr>
          </w:p>
          <w:p w:rsidR="00D76F4D" w:rsidRPr="00325EC4" w:rsidRDefault="00D76F4D" w:rsidP="006A032A">
            <w:pPr>
              <w:widowControl w:val="0"/>
              <w:autoSpaceDE w:val="0"/>
              <w:autoSpaceDN w:val="0"/>
              <w:adjustRightInd w:val="0"/>
              <w:spacing w:after="0" w:line="240" w:lineRule="auto"/>
              <w:jc w:val="both"/>
              <w:rPr>
                <w:rFonts w:ascii="Palatino Linotype" w:eastAsia="MS Mincho" w:hAnsi="Palatino Linotype" w:cs="Times"/>
                <w:iCs/>
                <w:sz w:val="2"/>
                <w:szCs w:val="2"/>
                <w:lang w:eastAsia="fr-FR"/>
              </w:rPr>
            </w:pPr>
          </w:p>
          <w:p w:rsidR="00D76F4D" w:rsidRPr="00325EC4" w:rsidRDefault="00D76F4D" w:rsidP="006A032A">
            <w:pPr>
              <w:widowControl w:val="0"/>
              <w:autoSpaceDE w:val="0"/>
              <w:autoSpaceDN w:val="0"/>
              <w:adjustRightInd w:val="0"/>
              <w:spacing w:after="0" w:line="240" w:lineRule="auto"/>
              <w:jc w:val="both"/>
              <w:rPr>
                <w:rFonts w:ascii="Palatino Linotype" w:eastAsia="MS Mincho" w:hAnsi="Palatino Linotype" w:cs="Times"/>
                <w:iCs/>
                <w:sz w:val="2"/>
                <w:szCs w:val="2"/>
                <w:lang w:eastAsia="fr-FR"/>
              </w:rPr>
            </w:pPr>
          </w:p>
          <w:p w:rsidR="00D76F4D" w:rsidRPr="00325EC4" w:rsidRDefault="00D76F4D" w:rsidP="006A032A">
            <w:pPr>
              <w:widowControl w:val="0"/>
              <w:autoSpaceDE w:val="0"/>
              <w:autoSpaceDN w:val="0"/>
              <w:adjustRightInd w:val="0"/>
              <w:spacing w:after="0" w:line="240" w:lineRule="auto"/>
              <w:jc w:val="both"/>
              <w:rPr>
                <w:rFonts w:ascii="Palatino Linotype" w:eastAsia="MS Mincho" w:hAnsi="Palatino Linotype" w:cs="Times"/>
                <w:iCs/>
                <w:sz w:val="2"/>
                <w:szCs w:val="2"/>
                <w:lang w:eastAsia="fr-FR"/>
              </w:rPr>
            </w:pPr>
          </w:p>
          <w:p w:rsidR="00D76F4D" w:rsidRPr="00325EC4" w:rsidRDefault="00D76F4D" w:rsidP="006A032A">
            <w:pPr>
              <w:widowControl w:val="0"/>
              <w:autoSpaceDE w:val="0"/>
              <w:autoSpaceDN w:val="0"/>
              <w:adjustRightInd w:val="0"/>
              <w:spacing w:after="0" w:line="240" w:lineRule="auto"/>
              <w:jc w:val="both"/>
              <w:rPr>
                <w:rFonts w:ascii="Palatino Linotype" w:eastAsia="MS Mincho" w:hAnsi="Palatino Linotype" w:cs="Times"/>
                <w:iCs/>
                <w:sz w:val="2"/>
                <w:szCs w:val="2"/>
                <w:lang w:eastAsia="fr-FR"/>
              </w:rPr>
            </w:pPr>
          </w:p>
          <w:p w:rsidR="006A032A" w:rsidRPr="00325EC4" w:rsidRDefault="00544A4A" w:rsidP="006A032A">
            <w:pPr>
              <w:widowControl w:val="0"/>
              <w:autoSpaceDE w:val="0"/>
              <w:autoSpaceDN w:val="0"/>
              <w:adjustRightInd w:val="0"/>
              <w:spacing w:after="0" w:line="240" w:lineRule="auto"/>
              <w:jc w:val="both"/>
              <w:rPr>
                <w:rFonts w:ascii="Palatino Linotype" w:eastAsia="MS Mincho" w:hAnsi="Palatino Linotype" w:cs="Times"/>
                <w:iCs/>
                <w:sz w:val="18"/>
                <w:szCs w:val="18"/>
                <w:lang w:eastAsia="fr-FR"/>
              </w:rPr>
            </w:pPr>
            <w:r w:rsidRPr="00544A4A">
              <w:rPr>
                <w:rFonts w:ascii="Palatino Linotype" w:eastAsia="MS Mincho" w:hAnsi="Palatino Linotype" w:cs="Times"/>
                <w:iCs/>
                <w:sz w:val="18"/>
                <w:szCs w:val="18"/>
                <w:lang w:eastAsia="fr-FR"/>
              </w:rPr>
              <w:t>Natalia</w:t>
            </w:r>
            <w:r>
              <w:rPr>
                <w:rFonts w:ascii="Palatino Linotype" w:eastAsia="MS Mincho" w:hAnsi="Palatino Linotype" w:cs="Times"/>
                <w:iCs/>
                <w:sz w:val="18"/>
                <w:szCs w:val="18"/>
                <w:lang w:eastAsia="fr-FR"/>
              </w:rPr>
              <w:t xml:space="preserve"> CHAEVA</w:t>
            </w:r>
            <w:r w:rsidR="00450A54">
              <w:rPr>
                <w:rFonts w:ascii="Palatino Linotype" w:eastAsia="MS Mincho" w:hAnsi="Palatino Linotype" w:cs="Times"/>
                <w:iCs/>
                <w:sz w:val="18"/>
                <w:szCs w:val="18"/>
                <w:lang w:eastAsia="fr-FR"/>
              </w:rPr>
              <w:t>, docteur de l’IHEI</w:t>
            </w:r>
            <w:r w:rsidR="006A032A" w:rsidRPr="00325EC4">
              <w:rPr>
                <w:rFonts w:ascii="Palatino Linotype" w:eastAsia="MS Mincho" w:hAnsi="Palatino Linotype" w:cs="Times"/>
                <w:iCs/>
                <w:sz w:val="18"/>
                <w:szCs w:val="18"/>
                <w:lang w:eastAsia="fr-FR"/>
              </w:rPr>
              <w:t xml:space="preserve"> </w:t>
            </w:r>
          </w:p>
          <w:p w:rsidR="00544A4A" w:rsidRPr="00544A4A" w:rsidRDefault="00544A4A" w:rsidP="00544A4A">
            <w:pPr>
              <w:widowControl w:val="0"/>
              <w:autoSpaceDE w:val="0"/>
              <w:autoSpaceDN w:val="0"/>
              <w:adjustRightInd w:val="0"/>
              <w:spacing w:after="0" w:line="240" w:lineRule="auto"/>
              <w:jc w:val="both"/>
              <w:rPr>
                <w:rFonts w:ascii="Palatino Linotype" w:eastAsia="MS Mincho" w:hAnsi="Palatino Linotype" w:cs="Calibri"/>
                <w:b/>
                <w:i/>
                <w:sz w:val="18"/>
                <w:szCs w:val="18"/>
                <w:lang w:eastAsia="fr-FR"/>
              </w:rPr>
            </w:pPr>
            <w:r w:rsidRPr="00544A4A">
              <w:rPr>
                <w:rFonts w:ascii="Palatino Linotype" w:eastAsia="MS Mincho" w:hAnsi="Palatino Linotype" w:cs="Calibri"/>
                <w:b/>
                <w:i/>
                <w:sz w:val="18"/>
                <w:szCs w:val="18"/>
                <w:lang w:eastAsia="fr-FR"/>
              </w:rPr>
              <w:t>La procédure CIRDI comme facteur de justice internationale chez Aron Broches</w:t>
            </w:r>
          </w:p>
          <w:p w:rsidR="0092747F" w:rsidRPr="00325EC4" w:rsidRDefault="0092747F" w:rsidP="00355F2B">
            <w:pPr>
              <w:spacing w:after="0" w:line="240" w:lineRule="auto"/>
              <w:rPr>
                <w:rFonts w:ascii="Palatino Linotype" w:hAnsi="Palatino Linotype" w:cs="Arial"/>
                <w:color w:val="000000"/>
                <w:sz w:val="2"/>
                <w:szCs w:val="2"/>
              </w:rPr>
            </w:pPr>
          </w:p>
          <w:p w:rsidR="006A032A" w:rsidRPr="00325EC4" w:rsidRDefault="006A032A" w:rsidP="00355F2B">
            <w:pPr>
              <w:spacing w:after="0" w:line="240" w:lineRule="auto"/>
              <w:rPr>
                <w:rFonts w:ascii="Palatino Linotype" w:hAnsi="Palatino Linotype" w:cs="Arial"/>
                <w:color w:val="000000"/>
                <w:sz w:val="2"/>
                <w:szCs w:val="2"/>
              </w:rPr>
            </w:pPr>
          </w:p>
          <w:p w:rsidR="006A032A" w:rsidRPr="00325EC4" w:rsidRDefault="006A032A" w:rsidP="00355F2B">
            <w:pPr>
              <w:spacing w:after="0" w:line="240" w:lineRule="auto"/>
              <w:rPr>
                <w:rFonts w:ascii="Palatino Linotype" w:hAnsi="Palatino Linotype" w:cs="Arial"/>
                <w:color w:val="000000"/>
                <w:sz w:val="2"/>
                <w:szCs w:val="2"/>
              </w:rPr>
            </w:pPr>
          </w:p>
          <w:p w:rsidR="006A032A" w:rsidRPr="00325EC4" w:rsidRDefault="006A032A" w:rsidP="00355F2B">
            <w:pPr>
              <w:spacing w:after="0" w:line="240" w:lineRule="auto"/>
              <w:rPr>
                <w:rFonts w:ascii="Palatino Linotype" w:hAnsi="Palatino Linotype" w:cs="Arial"/>
                <w:color w:val="000000"/>
                <w:sz w:val="2"/>
                <w:szCs w:val="2"/>
              </w:rPr>
            </w:pPr>
          </w:p>
          <w:p w:rsidR="006A032A" w:rsidRPr="00325EC4" w:rsidRDefault="006A032A" w:rsidP="00355F2B">
            <w:pPr>
              <w:spacing w:after="0" w:line="240" w:lineRule="auto"/>
              <w:rPr>
                <w:rFonts w:ascii="Palatino Linotype" w:hAnsi="Palatino Linotype" w:cs="Arial"/>
                <w:color w:val="000000"/>
                <w:sz w:val="2"/>
                <w:szCs w:val="2"/>
              </w:rPr>
            </w:pPr>
          </w:p>
          <w:p w:rsidR="006A032A" w:rsidRPr="00325EC4" w:rsidRDefault="006A032A" w:rsidP="006A032A">
            <w:pPr>
              <w:widowControl w:val="0"/>
              <w:autoSpaceDE w:val="0"/>
              <w:autoSpaceDN w:val="0"/>
              <w:adjustRightInd w:val="0"/>
              <w:spacing w:after="0" w:line="240" w:lineRule="auto"/>
              <w:jc w:val="both"/>
              <w:rPr>
                <w:rFonts w:ascii="Palatino Linotype" w:eastAsia="MS Mincho" w:hAnsi="Palatino Linotype" w:cs="Times"/>
                <w:iCs/>
                <w:sz w:val="18"/>
                <w:szCs w:val="18"/>
                <w:lang w:eastAsia="fr-FR"/>
              </w:rPr>
            </w:pPr>
            <w:r w:rsidRPr="00325EC4">
              <w:rPr>
                <w:rFonts w:ascii="Palatino Linotype" w:eastAsia="MS Mincho" w:hAnsi="Palatino Linotype" w:cs="Times"/>
                <w:iCs/>
                <w:sz w:val="18"/>
                <w:szCs w:val="18"/>
                <w:lang w:eastAsia="fr-FR"/>
              </w:rPr>
              <w:t>Carl</w:t>
            </w:r>
            <w:r w:rsidR="00450A54">
              <w:rPr>
                <w:rFonts w:ascii="Palatino Linotype" w:eastAsia="MS Mincho" w:hAnsi="Palatino Linotype" w:cs="Times"/>
                <w:iCs/>
                <w:sz w:val="18"/>
                <w:szCs w:val="18"/>
                <w:lang w:eastAsia="fr-FR"/>
              </w:rPr>
              <w:t xml:space="preserve">o </w:t>
            </w:r>
            <w:r w:rsidR="001D44BB">
              <w:rPr>
                <w:rFonts w:ascii="Palatino Linotype" w:eastAsia="MS Mincho" w:hAnsi="Palatino Linotype" w:cs="Times"/>
                <w:iCs/>
                <w:sz w:val="18"/>
                <w:szCs w:val="18"/>
                <w:lang w:eastAsia="fr-FR"/>
              </w:rPr>
              <w:t>SANTULLI</w:t>
            </w:r>
            <w:r w:rsidR="00450A54">
              <w:rPr>
                <w:rFonts w:ascii="Palatino Linotype" w:eastAsia="MS Mincho" w:hAnsi="Palatino Linotype" w:cs="Times"/>
                <w:iCs/>
                <w:sz w:val="18"/>
                <w:szCs w:val="18"/>
                <w:lang w:eastAsia="fr-FR"/>
              </w:rPr>
              <w:t>, directeur de l’IHEI</w:t>
            </w:r>
            <w:r w:rsidRPr="00325EC4">
              <w:rPr>
                <w:rFonts w:ascii="Palatino Linotype" w:eastAsia="MS Mincho" w:hAnsi="Palatino Linotype" w:cs="Times"/>
                <w:iCs/>
                <w:sz w:val="18"/>
                <w:szCs w:val="18"/>
                <w:lang w:eastAsia="fr-FR"/>
              </w:rPr>
              <w:t xml:space="preserve"> </w:t>
            </w:r>
          </w:p>
          <w:p w:rsidR="00544A4A" w:rsidRPr="00544A4A" w:rsidRDefault="00544A4A" w:rsidP="00544A4A">
            <w:pPr>
              <w:widowControl w:val="0"/>
              <w:autoSpaceDE w:val="0"/>
              <w:autoSpaceDN w:val="0"/>
              <w:adjustRightInd w:val="0"/>
              <w:spacing w:after="0" w:line="240" w:lineRule="auto"/>
              <w:jc w:val="both"/>
              <w:rPr>
                <w:rFonts w:ascii="Palatino Linotype" w:eastAsia="MS Mincho" w:hAnsi="Palatino Linotype" w:cs="Times"/>
                <w:b/>
                <w:i/>
                <w:iCs/>
                <w:sz w:val="18"/>
                <w:szCs w:val="18"/>
                <w:lang w:eastAsia="fr-FR"/>
              </w:rPr>
            </w:pPr>
            <w:r w:rsidRPr="00544A4A">
              <w:rPr>
                <w:rFonts w:ascii="Palatino Linotype" w:eastAsia="MS Mincho" w:hAnsi="Palatino Linotype" w:cs="Times"/>
                <w:b/>
                <w:i/>
                <w:iCs/>
                <w:sz w:val="18"/>
                <w:szCs w:val="18"/>
                <w:lang w:eastAsia="fr-FR"/>
              </w:rPr>
              <w:t>Comprendre le droit par ses procédures de mise en œuvre – Shabtai Rosenne</w:t>
            </w:r>
          </w:p>
          <w:p w:rsidR="00BF1798" w:rsidRDefault="00BF1798" w:rsidP="00355F2B">
            <w:pPr>
              <w:spacing w:after="0" w:line="240" w:lineRule="auto"/>
              <w:rPr>
                <w:rFonts w:ascii="Palatino Linotype" w:hAnsi="Palatino Linotype" w:cs="Arial"/>
                <w:b/>
                <w:color w:val="000000"/>
                <w:sz w:val="2"/>
                <w:szCs w:val="2"/>
              </w:rPr>
            </w:pPr>
          </w:p>
          <w:p w:rsidR="003765B0" w:rsidRDefault="003765B0" w:rsidP="00355F2B">
            <w:pPr>
              <w:spacing w:after="0" w:line="240" w:lineRule="auto"/>
              <w:rPr>
                <w:rFonts w:ascii="Palatino Linotype" w:hAnsi="Palatino Linotype" w:cs="Arial"/>
                <w:b/>
                <w:color w:val="000000"/>
                <w:sz w:val="2"/>
                <w:szCs w:val="2"/>
              </w:rPr>
            </w:pPr>
          </w:p>
          <w:p w:rsidR="003765B0" w:rsidRDefault="003765B0" w:rsidP="00355F2B">
            <w:pPr>
              <w:spacing w:after="0" w:line="240" w:lineRule="auto"/>
              <w:rPr>
                <w:rFonts w:ascii="Palatino Linotype" w:hAnsi="Palatino Linotype" w:cs="Arial"/>
                <w:b/>
                <w:color w:val="000000"/>
                <w:sz w:val="2"/>
                <w:szCs w:val="2"/>
              </w:rPr>
            </w:pPr>
          </w:p>
          <w:p w:rsidR="003765B0" w:rsidRDefault="003765B0" w:rsidP="00355F2B">
            <w:pPr>
              <w:spacing w:after="0" w:line="240" w:lineRule="auto"/>
              <w:rPr>
                <w:rFonts w:ascii="Palatino Linotype" w:hAnsi="Palatino Linotype" w:cs="Arial"/>
                <w:b/>
                <w:color w:val="000000"/>
                <w:sz w:val="2"/>
                <w:szCs w:val="2"/>
              </w:rPr>
            </w:pPr>
          </w:p>
          <w:p w:rsidR="001561C8" w:rsidRDefault="001561C8" w:rsidP="00355F2B">
            <w:pPr>
              <w:spacing w:after="0" w:line="240" w:lineRule="auto"/>
              <w:rPr>
                <w:rFonts w:ascii="Palatino Linotype" w:hAnsi="Palatino Linotype" w:cs="Arial"/>
                <w:b/>
                <w:color w:val="000000"/>
                <w:sz w:val="2"/>
                <w:szCs w:val="2"/>
              </w:rPr>
            </w:pPr>
          </w:p>
          <w:p w:rsidR="0092747F" w:rsidRDefault="0092747F" w:rsidP="00494AD3">
            <w:pPr>
              <w:spacing w:after="0"/>
              <w:rPr>
                <w:rFonts w:ascii="Palatino Linotype" w:hAnsi="Palatino Linotype" w:cs="Arial"/>
                <w:sz w:val="2"/>
                <w:szCs w:val="2"/>
              </w:rPr>
            </w:pPr>
          </w:p>
          <w:p w:rsidR="003765B0" w:rsidRDefault="003765B0" w:rsidP="00494AD3">
            <w:pPr>
              <w:spacing w:after="0"/>
              <w:rPr>
                <w:rFonts w:ascii="Palatino Linotype" w:hAnsi="Palatino Linotype" w:cs="Arial"/>
                <w:sz w:val="2"/>
                <w:szCs w:val="2"/>
              </w:rPr>
            </w:pPr>
          </w:p>
          <w:p w:rsidR="004B5134" w:rsidRDefault="004B5134" w:rsidP="00494AD3">
            <w:pPr>
              <w:spacing w:after="0"/>
              <w:rPr>
                <w:rFonts w:ascii="Palatino Linotype" w:hAnsi="Palatino Linotype" w:cs="Arial"/>
                <w:sz w:val="2"/>
                <w:szCs w:val="2"/>
              </w:rPr>
            </w:pPr>
          </w:p>
          <w:p w:rsidR="003765B0" w:rsidRPr="00325EC4" w:rsidRDefault="003765B0" w:rsidP="00494AD3">
            <w:pPr>
              <w:spacing w:after="0"/>
              <w:rPr>
                <w:rFonts w:ascii="Palatino Linotype" w:hAnsi="Palatino Linotype" w:cs="Arial"/>
                <w:sz w:val="2"/>
                <w:szCs w:val="2"/>
              </w:rPr>
            </w:pPr>
          </w:p>
          <w:p w:rsidR="00151C44" w:rsidRPr="001561C8" w:rsidRDefault="00151C44" w:rsidP="00DF712C">
            <w:pPr>
              <w:tabs>
                <w:tab w:val="left" w:pos="567"/>
              </w:tabs>
              <w:spacing w:after="0" w:line="240" w:lineRule="auto"/>
              <w:jc w:val="both"/>
              <w:rPr>
                <w:rFonts w:ascii="Palatino Linotype" w:eastAsia="Times New Roman" w:hAnsi="Palatino Linotype"/>
                <w:b/>
                <w:sz w:val="18"/>
                <w:szCs w:val="18"/>
                <w:lang w:eastAsia="fr-FR"/>
              </w:rPr>
            </w:pPr>
            <w:r w:rsidRPr="001561C8">
              <w:rPr>
                <w:rFonts w:ascii="Palatino Linotype" w:eastAsia="Times New Roman" w:hAnsi="Palatino Linotype"/>
                <w:b/>
                <w:sz w:val="18"/>
                <w:szCs w:val="18"/>
                <w:lang w:eastAsia="fr-FR"/>
              </w:rPr>
              <w:t>Débats</w:t>
            </w:r>
          </w:p>
          <w:p w:rsidR="000E70EA" w:rsidRPr="00325EC4" w:rsidRDefault="000E70EA" w:rsidP="00DF712C">
            <w:pPr>
              <w:tabs>
                <w:tab w:val="left" w:pos="567"/>
              </w:tabs>
              <w:spacing w:after="0" w:line="240" w:lineRule="auto"/>
              <w:jc w:val="both"/>
              <w:rPr>
                <w:rFonts w:ascii="Palatino Linotype" w:eastAsia="Times New Roman" w:hAnsi="Palatino Linotype"/>
                <w:b/>
                <w:sz w:val="2"/>
                <w:szCs w:val="2"/>
                <w:lang w:eastAsia="fr-FR"/>
              </w:rPr>
            </w:pPr>
          </w:p>
          <w:p w:rsidR="000E70EA" w:rsidRPr="00325EC4" w:rsidRDefault="000E70EA" w:rsidP="00DF712C">
            <w:pPr>
              <w:tabs>
                <w:tab w:val="left" w:pos="567"/>
              </w:tabs>
              <w:spacing w:after="0" w:line="240" w:lineRule="auto"/>
              <w:jc w:val="both"/>
              <w:rPr>
                <w:rFonts w:ascii="Palatino Linotype" w:eastAsia="Times New Roman" w:hAnsi="Palatino Linotype"/>
                <w:b/>
                <w:sz w:val="2"/>
                <w:szCs w:val="2"/>
                <w:lang w:eastAsia="fr-FR"/>
              </w:rPr>
            </w:pPr>
          </w:p>
          <w:p w:rsidR="000E70EA" w:rsidRPr="00325EC4" w:rsidRDefault="000E70EA" w:rsidP="00DF712C">
            <w:pPr>
              <w:tabs>
                <w:tab w:val="left" w:pos="567"/>
              </w:tabs>
              <w:spacing w:after="0" w:line="240" w:lineRule="auto"/>
              <w:jc w:val="both"/>
              <w:rPr>
                <w:rFonts w:ascii="Palatino Linotype" w:eastAsia="Times New Roman" w:hAnsi="Palatino Linotype"/>
                <w:b/>
                <w:sz w:val="2"/>
                <w:szCs w:val="2"/>
                <w:lang w:eastAsia="fr-FR"/>
              </w:rPr>
            </w:pPr>
          </w:p>
          <w:p w:rsidR="006A032A" w:rsidRPr="00325EC4" w:rsidRDefault="006A032A" w:rsidP="00DF712C">
            <w:pPr>
              <w:tabs>
                <w:tab w:val="left" w:pos="567"/>
              </w:tabs>
              <w:spacing w:after="0" w:line="240" w:lineRule="auto"/>
              <w:jc w:val="both"/>
              <w:rPr>
                <w:rFonts w:ascii="Palatino Linotype" w:eastAsia="Times New Roman" w:hAnsi="Palatino Linotype"/>
                <w:b/>
                <w:sz w:val="2"/>
                <w:szCs w:val="2"/>
                <w:lang w:eastAsia="fr-FR"/>
              </w:rPr>
            </w:pPr>
          </w:p>
          <w:p w:rsidR="006A032A" w:rsidRPr="00325EC4" w:rsidRDefault="006A032A" w:rsidP="00DF712C">
            <w:pPr>
              <w:tabs>
                <w:tab w:val="left" w:pos="567"/>
              </w:tabs>
              <w:spacing w:after="0" w:line="240" w:lineRule="auto"/>
              <w:jc w:val="both"/>
              <w:rPr>
                <w:rFonts w:ascii="Palatino Linotype" w:eastAsia="Times New Roman" w:hAnsi="Palatino Linotype"/>
                <w:b/>
                <w:sz w:val="2"/>
                <w:szCs w:val="2"/>
                <w:lang w:eastAsia="fr-FR"/>
              </w:rPr>
            </w:pPr>
          </w:p>
          <w:p w:rsidR="006A032A" w:rsidRPr="00325EC4" w:rsidRDefault="006A032A" w:rsidP="00DF712C">
            <w:pPr>
              <w:tabs>
                <w:tab w:val="left" w:pos="567"/>
              </w:tabs>
              <w:spacing w:after="0" w:line="240" w:lineRule="auto"/>
              <w:jc w:val="both"/>
              <w:rPr>
                <w:rFonts w:ascii="Palatino Linotype" w:eastAsia="Times New Roman" w:hAnsi="Palatino Linotype"/>
                <w:b/>
                <w:sz w:val="2"/>
                <w:szCs w:val="2"/>
                <w:lang w:eastAsia="fr-FR"/>
              </w:rPr>
            </w:pPr>
          </w:p>
          <w:p w:rsidR="006A032A" w:rsidRPr="00325EC4" w:rsidRDefault="006A032A" w:rsidP="00DF712C">
            <w:pPr>
              <w:tabs>
                <w:tab w:val="left" w:pos="567"/>
              </w:tabs>
              <w:spacing w:after="0" w:line="240" w:lineRule="auto"/>
              <w:jc w:val="both"/>
              <w:rPr>
                <w:rFonts w:ascii="Palatino Linotype" w:eastAsia="Times New Roman" w:hAnsi="Palatino Linotype"/>
                <w:b/>
                <w:sz w:val="2"/>
                <w:szCs w:val="2"/>
                <w:lang w:eastAsia="fr-FR"/>
              </w:rPr>
            </w:pPr>
          </w:p>
          <w:p w:rsidR="006A032A" w:rsidRPr="00325EC4" w:rsidRDefault="006A032A" w:rsidP="00DF712C">
            <w:pPr>
              <w:tabs>
                <w:tab w:val="left" w:pos="567"/>
              </w:tabs>
              <w:spacing w:after="0" w:line="240" w:lineRule="auto"/>
              <w:jc w:val="both"/>
              <w:rPr>
                <w:rFonts w:ascii="Palatino Linotype" w:eastAsia="Times New Roman" w:hAnsi="Palatino Linotype"/>
                <w:b/>
                <w:sz w:val="2"/>
                <w:szCs w:val="2"/>
                <w:lang w:eastAsia="fr-FR"/>
              </w:rPr>
            </w:pPr>
          </w:p>
          <w:p w:rsidR="003765B0" w:rsidRDefault="003765B0" w:rsidP="00DF712C">
            <w:pPr>
              <w:tabs>
                <w:tab w:val="left" w:pos="567"/>
              </w:tabs>
              <w:spacing w:after="0" w:line="240" w:lineRule="auto"/>
              <w:jc w:val="both"/>
              <w:rPr>
                <w:rFonts w:ascii="Palatino Linotype" w:eastAsia="Times New Roman" w:hAnsi="Palatino Linotype"/>
                <w:b/>
                <w:sz w:val="2"/>
                <w:szCs w:val="2"/>
                <w:lang w:eastAsia="fr-FR"/>
              </w:rPr>
            </w:pPr>
          </w:p>
          <w:p w:rsidR="003765B0" w:rsidRDefault="003765B0" w:rsidP="00DF712C">
            <w:pPr>
              <w:tabs>
                <w:tab w:val="left" w:pos="567"/>
              </w:tabs>
              <w:spacing w:after="0" w:line="240" w:lineRule="auto"/>
              <w:jc w:val="both"/>
              <w:rPr>
                <w:rFonts w:ascii="Palatino Linotype" w:eastAsia="Times New Roman" w:hAnsi="Palatino Linotype"/>
                <w:b/>
                <w:sz w:val="2"/>
                <w:szCs w:val="2"/>
                <w:lang w:eastAsia="fr-FR"/>
              </w:rPr>
            </w:pPr>
          </w:p>
          <w:p w:rsidR="008052EF" w:rsidRPr="00BE3792" w:rsidRDefault="00BE3792" w:rsidP="00F61CAF">
            <w:pPr>
              <w:rPr>
                <w:rFonts w:ascii="Palatino Linotype" w:hAnsi="Palatino Linotype" w:cs="Arial"/>
                <w:b/>
                <w:color w:val="000000"/>
                <w:sz w:val="18"/>
                <w:szCs w:val="18"/>
              </w:rPr>
            </w:pPr>
            <w:r>
              <w:rPr>
                <w:rFonts w:ascii="Palatino Linotype" w:hAnsi="Palatino Linotype" w:cs="Arial"/>
                <w:b/>
                <w:color w:val="000000"/>
                <w:sz w:val="18"/>
                <w:szCs w:val="18"/>
              </w:rPr>
              <w:t>Cocktail</w:t>
            </w:r>
          </w:p>
        </w:tc>
      </w:tr>
    </w:tbl>
    <w:p w:rsidR="00E93679" w:rsidRPr="00124F87" w:rsidRDefault="00E93679" w:rsidP="00BE3792">
      <w:pPr>
        <w:spacing w:after="0" w:line="240" w:lineRule="auto"/>
        <w:jc w:val="both"/>
        <w:rPr>
          <w:rFonts w:ascii="Arial" w:hAnsi="Arial" w:cs="Arial"/>
          <w:sz w:val="18"/>
          <w:szCs w:val="18"/>
        </w:rPr>
      </w:pPr>
    </w:p>
    <w:sectPr w:rsidR="00E93679" w:rsidRPr="00124F87" w:rsidSect="006B25BD">
      <w:headerReference w:type="default" r:id="rId12"/>
      <w:pgSz w:w="16838" w:h="11906" w:orient="landscape"/>
      <w:pgMar w:top="284" w:right="851" w:bottom="284" w:left="851" w:header="0" w:footer="0" w:gutter="0"/>
      <w:cols w:num="2" w:space="1188" w:equalWidth="0">
        <w:col w:w="6974" w:space="1188"/>
        <w:col w:w="697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AAE" w:rsidRDefault="005D4AAE" w:rsidP="004C12B8">
      <w:pPr>
        <w:spacing w:after="0" w:line="240" w:lineRule="auto"/>
      </w:pPr>
      <w:r>
        <w:separator/>
      </w:r>
    </w:p>
  </w:endnote>
  <w:endnote w:type="continuationSeparator" w:id="0">
    <w:p w:rsidR="005D4AAE" w:rsidRDefault="005D4AAE" w:rsidP="004C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Palatino">
    <w:panose1 w:val="020406020503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AAE" w:rsidRDefault="005D4AAE" w:rsidP="004C12B8">
      <w:pPr>
        <w:spacing w:after="0" w:line="240" w:lineRule="auto"/>
      </w:pPr>
      <w:r>
        <w:separator/>
      </w:r>
    </w:p>
  </w:footnote>
  <w:footnote w:type="continuationSeparator" w:id="0">
    <w:p w:rsidR="005D4AAE" w:rsidRDefault="005D4AAE" w:rsidP="004C1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98" w:rsidRDefault="00E73998" w:rsidP="00122B32">
    <w:pPr>
      <w:pStyle w:val="En-tte"/>
      <w:tabs>
        <w:tab w:val="clear" w:pos="4536"/>
        <w:tab w:val="clear" w:pos="9072"/>
        <w:tab w:val="left" w:pos="28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02C"/>
    <w:multiLevelType w:val="multilevel"/>
    <w:tmpl w:val="DBC0E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
    <w:nsid w:val="0C3B6CA1"/>
    <w:multiLevelType w:val="hybridMultilevel"/>
    <w:tmpl w:val="2F88C4C0"/>
    <w:lvl w:ilvl="0" w:tplc="CBF2AE38">
      <w:numFmt w:val="bullet"/>
      <w:lvlText w:val="-"/>
      <w:lvlJc w:val="left"/>
      <w:pPr>
        <w:ind w:left="720" w:hanging="360"/>
      </w:pPr>
      <w:rPr>
        <w:rFonts w:ascii="Palatino Linotype" w:eastAsia="Calibri"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B7272E"/>
    <w:multiLevelType w:val="hybridMultilevel"/>
    <w:tmpl w:val="18EEDEC4"/>
    <w:lvl w:ilvl="0" w:tplc="040C0015">
      <w:start w:val="13"/>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0304EF2"/>
    <w:multiLevelType w:val="hybridMultilevel"/>
    <w:tmpl w:val="BFCC7F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B66C33"/>
    <w:multiLevelType w:val="hybridMultilevel"/>
    <w:tmpl w:val="5A8ACB72"/>
    <w:lvl w:ilvl="0" w:tplc="040C0015">
      <w:start w:val="13"/>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53827058"/>
    <w:multiLevelType w:val="hybridMultilevel"/>
    <w:tmpl w:val="5FAEF6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3A0EAB"/>
    <w:multiLevelType w:val="hybridMultilevel"/>
    <w:tmpl w:val="E11A419E"/>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65F53EFE"/>
    <w:multiLevelType w:val="hybridMultilevel"/>
    <w:tmpl w:val="7FEC068E"/>
    <w:lvl w:ilvl="0" w:tplc="2E8E743C">
      <w:start w:val="13"/>
      <w:numFmt w:val="upperLetter"/>
      <w:lvlText w:val="%1."/>
      <w:lvlJc w:val="left"/>
      <w:pPr>
        <w:tabs>
          <w:tab w:val="num" w:pos="1560"/>
        </w:tabs>
        <w:ind w:left="1560" w:hanging="1200"/>
      </w:pPr>
      <w:rPr>
        <w:rFonts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4"/>
  </w:num>
  <w:num w:numId="4">
    <w:abstractNumId w:val="5"/>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85"/>
    <w:rsid w:val="000009FF"/>
    <w:rsid w:val="0000254A"/>
    <w:rsid w:val="00002BAA"/>
    <w:rsid w:val="00004C8E"/>
    <w:rsid w:val="00005956"/>
    <w:rsid w:val="00005B28"/>
    <w:rsid w:val="000122D5"/>
    <w:rsid w:val="00015F1B"/>
    <w:rsid w:val="00022B59"/>
    <w:rsid w:val="00022EE5"/>
    <w:rsid w:val="00023C23"/>
    <w:rsid w:val="00033796"/>
    <w:rsid w:val="00037471"/>
    <w:rsid w:val="000515BC"/>
    <w:rsid w:val="00051EDA"/>
    <w:rsid w:val="00052FD0"/>
    <w:rsid w:val="00057752"/>
    <w:rsid w:val="000663A9"/>
    <w:rsid w:val="00071FB7"/>
    <w:rsid w:val="00073FE7"/>
    <w:rsid w:val="00084EB3"/>
    <w:rsid w:val="00097123"/>
    <w:rsid w:val="00097BF3"/>
    <w:rsid w:val="000A07A2"/>
    <w:rsid w:val="000A1958"/>
    <w:rsid w:val="000A293F"/>
    <w:rsid w:val="000A2DD5"/>
    <w:rsid w:val="000A5CA8"/>
    <w:rsid w:val="000A7915"/>
    <w:rsid w:val="000B0769"/>
    <w:rsid w:val="000B1698"/>
    <w:rsid w:val="000B41E9"/>
    <w:rsid w:val="000B4AEE"/>
    <w:rsid w:val="000B4F9E"/>
    <w:rsid w:val="000B59A5"/>
    <w:rsid w:val="000C098F"/>
    <w:rsid w:val="000C1EA8"/>
    <w:rsid w:val="000C6B6F"/>
    <w:rsid w:val="000D13AC"/>
    <w:rsid w:val="000E14A1"/>
    <w:rsid w:val="000E215A"/>
    <w:rsid w:val="000E5213"/>
    <w:rsid w:val="000E70EA"/>
    <w:rsid w:val="000F1CF3"/>
    <w:rsid w:val="000F3621"/>
    <w:rsid w:val="000F52B2"/>
    <w:rsid w:val="000F6A3E"/>
    <w:rsid w:val="001003CE"/>
    <w:rsid w:val="00110284"/>
    <w:rsid w:val="00115DE2"/>
    <w:rsid w:val="00117663"/>
    <w:rsid w:val="00122B32"/>
    <w:rsid w:val="00124F87"/>
    <w:rsid w:val="00136669"/>
    <w:rsid w:val="00137B67"/>
    <w:rsid w:val="00144AFC"/>
    <w:rsid w:val="001503C3"/>
    <w:rsid w:val="00151C44"/>
    <w:rsid w:val="00155128"/>
    <w:rsid w:val="001561C8"/>
    <w:rsid w:val="00156F87"/>
    <w:rsid w:val="001600B2"/>
    <w:rsid w:val="00161FBA"/>
    <w:rsid w:val="00170AA9"/>
    <w:rsid w:val="001721F2"/>
    <w:rsid w:val="00174D5F"/>
    <w:rsid w:val="0017718A"/>
    <w:rsid w:val="001A115E"/>
    <w:rsid w:val="001A7BE2"/>
    <w:rsid w:val="001B03EC"/>
    <w:rsid w:val="001B1857"/>
    <w:rsid w:val="001B3DE7"/>
    <w:rsid w:val="001C3596"/>
    <w:rsid w:val="001D0DB5"/>
    <w:rsid w:val="001D44BB"/>
    <w:rsid w:val="001E0179"/>
    <w:rsid w:val="001E389F"/>
    <w:rsid w:val="001F0948"/>
    <w:rsid w:val="00206EF9"/>
    <w:rsid w:val="00210973"/>
    <w:rsid w:val="00217637"/>
    <w:rsid w:val="00223BBB"/>
    <w:rsid w:val="002240AD"/>
    <w:rsid w:val="00224F5D"/>
    <w:rsid w:val="00225149"/>
    <w:rsid w:val="00231AFD"/>
    <w:rsid w:val="002328C7"/>
    <w:rsid w:val="00234A4E"/>
    <w:rsid w:val="0024054D"/>
    <w:rsid w:val="00246FFD"/>
    <w:rsid w:val="002513D6"/>
    <w:rsid w:val="00251B2E"/>
    <w:rsid w:val="002565EE"/>
    <w:rsid w:val="00256B1C"/>
    <w:rsid w:val="00261844"/>
    <w:rsid w:val="00265618"/>
    <w:rsid w:val="00267B72"/>
    <w:rsid w:val="00270568"/>
    <w:rsid w:val="00276F4E"/>
    <w:rsid w:val="002824FA"/>
    <w:rsid w:val="0029299D"/>
    <w:rsid w:val="002944B2"/>
    <w:rsid w:val="002A4D92"/>
    <w:rsid w:val="002A57C8"/>
    <w:rsid w:val="002B5673"/>
    <w:rsid w:val="002B5C44"/>
    <w:rsid w:val="002C0DAD"/>
    <w:rsid w:val="002C33CE"/>
    <w:rsid w:val="002C7356"/>
    <w:rsid w:val="002D03C5"/>
    <w:rsid w:val="002E4628"/>
    <w:rsid w:val="002E4938"/>
    <w:rsid w:val="002F02CE"/>
    <w:rsid w:val="002F32DB"/>
    <w:rsid w:val="002F55E7"/>
    <w:rsid w:val="002F6F68"/>
    <w:rsid w:val="00307902"/>
    <w:rsid w:val="0031232A"/>
    <w:rsid w:val="00325EC4"/>
    <w:rsid w:val="00330765"/>
    <w:rsid w:val="00335AFF"/>
    <w:rsid w:val="00342FCC"/>
    <w:rsid w:val="003557CE"/>
    <w:rsid w:val="00355F2B"/>
    <w:rsid w:val="0035606F"/>
    <w:rsid w:val="00361424"/>
    <w:rsid w:val="00361D20"/>
    <w:rsid w:val="00366994"/>
    <w:rsid w:val="00370820"/>
    <w:rsid w:val="00372FBD"/>
    <w:rsid w:val="00375607"/>
    <w:rsid w:val="003765B0"/>
    <w:rsid w:val="00377D54"/>
    <w:rsid w:val="003827AE"/>
    <w:rsid w:val="00385FAA"/>
    <w:rsid w:val="003A0E1F"/>
    <w:rsid w:val="003A3E0D"/>
    <w:rsid w:val="003B3EA9"/>
    <w:rsid w:val="003B4E23"/>
    <w:rsid w:val="003B6D98"/>
    <w:rsid w:val="003C2591"/>
    <w:rsid w:val="003C3EE7"/>
    <w:rsid w:val="003D0A49"/>
    <w:rsid w:val="003D15AB"/>
    <w:rsid w:val="003D1E8D"/>
    <w:rsid w:val="003D3FB0"/>
    <w:rsid w:val="003E2898"/>
    <w:rsid w:val="003E3CA6"/>
    <w:rsid w:val="003E7E18"/>
    <w:rsid w:val="003F5CFF"/>
    <w:rsid w:val="0040088E"/>
    <w:rsid w:val="004008CA"/>
    <w:rsid w:val="0040338A"/>
    <w:rsid w:val="0042259F"/>
    <w:rsid w:val="00423433"/>
    <w:rsid w:val="00433AD0"/>
    <w:rsid w:val="0044202D"/>
    <w:rsid w:val="00450A54"/>
    <w:rsid w:val="004517DA"/>
    <w:rsid w:val="0046515E"/>
    <w:rsid w:val="00466B57"/>
    <w:rsid w:val="00476502"/>
    <w:rsid w:val="00476D48"/>
    <w:rsid w:val="004818BF"/>
    <w:rsid w:val="0048300F"/>
    <w:rsid w:val="0048680B"/>
    <w:rsid w:val="00490784"/>
    <w:rsid w:val="00493C3E"/>
    <w:rsid w:val="00494AD3"/>
    <w:rsid w:val="004A0294"/>
    <w:rsid w:val="004A674F"/>
    <w:rsid w:val="004B4ACE"/>
    <w:rsid w:val="004B5134"/>
    <w:rsid w:val="004B56E6"/>
    <w:rsid w:val="004B6D03"/>
    <w:rsid w:val="004C12B8"/>
    <w:rsid w:val="004C2378"/>
    <w:rsid w:val="004D1490"/>
    <w:rsid w:val="004D259E"/>
    <w:rsid w:val="004E4804"/>
    <w:rsid w:val="004F2236"/>
    <w:rsid w:val="004F2776"/>
    <w:rsid w:val="004F606C"/>
    <w:rsid w:val="005012B5"/>
    <w:rsid w:val="00510430"/>
    <w:rsid w:val="00514A4C"/>
    <w:rsid w:val="005156B7"/>
    <w:rsid w:val="00515E63"/>
    <w:rsid w:val="005165B6"/>
    <w:rsid w:val="00517C95"/>
    <w:rsid w:val="00523AF3"/>
    <w:rsid w:val="0053121A"/>
    <w:rsid w:val="00536258"/>
    <w:rsid w:val="00540636"/>
    <w:rsid w:val="005420CD"/>
    <w:rsid w:val="00544A4A"/>
    <w:rsid w:val="00553B27"/>
    <w:rsid w:val="00557377"/>
    <w:rsid w:val="00564065"/>
    <w:rsid w:val="00565436"/>
    <w:rsid w:val="00565E49"/>
    <w:rsid w:val="00570320"/>
    <w:rsid w:val="0057047A"/>
    <w:rsid w:val="005717CB"/>
    <w:rsid w:val="0057317B"/>
    <w:rsid w:val="00573272"/>
    <w:rsid w:val="005736C9"/>
    <w:rsid w:val="00586C8A"/>
    <w:rsid w:val="005924D2"/>
    <w:rsid w:val="0059657A"/>
    <w:rsid w:val="005A6CF3"/>
    <w:rsid w:val="005B3293"/>
    <w:rsid w:val="005C0837"/>
    <w:rsid w:val="005C3210"/>
    <w:rsid w:val="005D1475"/>
    <w:rsid w:val="005D4AAE"/>
    <w:rsid w:val="005D706B"/>
    <w:rsid w:val="005E21F2"/>
    <w:rsid w:val="005E5EF0"/>
    <w:rsid w:val="005E6B9C"/>
    <w:rsid w:val="006007F8"/>
    <w:rsid w:val="006022A4"/>
    <w:rsid w:val="00604972"/>
    <w:rsid w:val="0061285E"/>
    <w:rsid w:val="00614486"/>
    <w:rsid w:val="006146E3"/>
    <w:rsid w:val="00614946"/>
    <w:rsid w:val="00617AAA"/>
    <w:rsid w:val="006221F3"/>
    <w:rsid w:val="00625C8B"/>
    <w:rsid w:val="00635493"/>
    <w:rsid w:val="006362BC"/>
    <w:rsid w:val="00642E55"/>
    <w:rsid w:val="00644485"/>
    <w:rsid w:val="00644CFA"/>
    <w:rsid w:val="00654196"/>
    <w:rsid w:val="00677604"/>
    <w:rsid w:val="00687EBA"/>
    <w:rsid w:val="006907D0"/>
    <w:rsid w:val="00691316"/>
    <w:rsid w:val="0069586D"/>
    <w:rsid w:val="006963D8"/>
    <w:rsid w:val="006A032A"/>
    <w:rsid w:val="006A4093"/>
    <w:rsid w:val="006A5DD2"/>
    <w:rsid w:val="006B25BD"/>
    <w:rsid w:val="006B35D1"/>
    <w:rsid w:val="006B3E4F"/>
    <w:rsid w:val="006C5A23"/>
    <w:rsid w:val="006D0AF4"/>
    <w:rsid w:val="006D429A"/>
    <w:rsid w:val="006E356F"/>
    <w:rsid w:val="006E5479"/>
    <w:rsid w:val="006F52FA"/>
    <w:rsid w:val="006F6039"/>
    <w:rsid w:val="00702C57"/>
    <w:rsid w:val="00703700"/>
    <w:rsid w:val="007125B9"/>
    <w:rsid w:val="00713DFD"/>
    <w:rsid w:val="00715BE3"/>
    <w:rsid w:val="00717A93"/>
    <w:rsid w:val="00740A73"/>
    <w:rsid w:val="007444FD"/>
    <w:rsid w:val="007460D5"/>
    <w:rsid w:val="007478F7"/>
    <w:rsid w:val="00747CEB"/>
    <w:rsid w:val="007504C3"/>
    <w:rsid w:val="00750AFE"/>
    <w:rsid w:val="0075232B"/>
    <w:rsid w:val="007541E2"/>
    <w:rsid w:val="00762D28"/>
    <w:rsid w:val="00774EE1"/>
    <w:rsid w:val="00783157"/>
    <w:rsid w:val="007852D2"/>
    <w:rsid w:val="007949CA"/>
    <w:rsid w:val="00796475"/>
    <w:rsid w:val="007A0DEF"/>
    <w:rsid w:val="007A23BB"/>
    <w:rsid w:val="007A2458"/>
    <w:rsid w:val="007A4B90"/>
    <w:rsid w:val="007B3626"/>
    <w:rsid w:val="007B7C4B"/>
    <w:rsid w:val="007C29F2"/>
    <w:rsid w:val="007C77EC"/>
    <w:rsid w:val="007D0638"/>
    <w:rsid w:val="007D41CA"/>
    <w:rsid w:val="007D5545"/>
    <w:rsid w:val="007D65EA"/>
    <w:rsid w:val="007D76CE"/>
    <w:rsid w:val="007E258D"/>
    <w:rsid w:val="007E5877"/>
    <w:rsid w:val="007E5B39"/>
    <w:rsid w:val="008052EF"/>
    <w:rsid w:val="00805448"/>
    <w:rsid w:val="00812358"/>
    <w:rsid w:val="00820867"/>
    <w:rsid w:val="00822BA1"/>
    <w:rsid w:val="0082762B"/>
    <w:rsid w:val="00835199"/>
    <w:rsid w:val="00836507"/>
    <w:rsid w:val="00840A85"/>
    <w:rsid w:val="00840BF3"/>
    <w:rsid w:val="00844496"/>
    <w:rsid w:val="00844505"/>
    <w:rsid w:val="008604E0"/>
    <w:rsid w:val="00860860"/>
    <w:rsid w:val="00861E19"/>
    <w:rsid w:val="008627A9"/>
    <w:rsid w:val="00864769"/>
    <w:rsid w:val="00870FFC"/>
    <w:rsid w:val="00871683"/>
    <w:rsid w:val="00874628"/>
    <w:rsid w:val="00876321"/>
    <w:rsid w:val="008861C5"/>
    <w:rsid w:val="00892F7A"/>
    <w:rsid w:val="008972A6"/>
    <w:rsid w:val="008A22EE"/>
    <w:rsid w:val="008A2672"/>
    <w:rsid w:val="008C00D3"/>
    <w:rsid w:val="008C34D8"/>
    <w:rsid w:val="008C69B9"/>
    <w:rsid w:val="008D00B0"/>
    <w:rsid w:val="008D295E"/>
    <w:rsid w:val="008D3625"/>
    <w:rsid w:val="008D49C9"/>
    <w:rsid w:val="008F011D"/>
    <w:rsid w:val="008F1B47"/>
    <w:rsid w:val="00906261"/>
    <w:rsid w:val="00906F48"/>
    <w:rsid w:val="00911EC4"/>
    <w:rsid w:val="00912932"/>
    <w:rsid w:val="00912C20"/>
    <w:rsid w:val="00917BC0"/>
    <w:rsid w:val="00922482"/>
    <w:rsid w:val="00922914"/>
    <w:rsid w:val="00922ECF"/>
    <w:rsid w:val="0092747F"/>
    <w:rsid w:val="00932A77"/>
    <w:rsid w:val="00932BBA"/>
    <w:rsid w:val="00957177"/>
    <w:rsid w:val="00960B48"/>
    <w:rsid w:val="009708C2"/>
    <w:rsid w:val="00976A02"/>
    <w:rsid w:val="00977C08"/>
    <w:rsid w:val="009832F6"/>
    <w:rsid w:val="00987905"/>
    <w:rsid w:val="00994FBC"/>
    <w:rsid w:val="009A0C83"/>
    <w:rsid w:val="009A2556"/>
    <w:rsid w:val="009B4045"/>
    <w:rsid w:val="009C4C87"/>
    <w:rsid w:val="009D1292"/>
    <w:rsid w:val="009E3132"/>
    <w:rsid w:val="009E5AD8"/>
    <w:rsid w:val="009F566D"/>
    <w:rsid w:val="009F57E7"/>
    <w:rsid w:val="009F6D0E"/>
    <w:rsid w:val="00A010BF"/>
    <w:rsid w:val="00A05F03"/>
    <w:rsid w:val="00A112B0"/>
    <w:rsid w:val="00A1526D"/>
    <w:rsid w:val="00A21155"/>
    <w:rsid w:val="00A218D4"/>
    <w:rsid w:val="00A22563"/>
    <w:rsid w:val="00A323CA"/>
    <w:rsid w:val="00A34668"/>
    <w:rsid w:val="00A35FFD"/>
    <w:rsid w:val="00A41BA7"/>
    <w:rsid w:val="00A4550F"/>
    <w:rsid w:val="00A5001C"/>
    <w:rsid w:val="00A547D3"/>
    <w:rsid w:val="00A56295"/>
    <w:rsid w:val="00A56C3A"/>
    <w:rsid w:val="00A606EB"/>
    <w:rsid w:val="00A61226"/>
    <w:rsid w:val="00A6169E"/>
    <w:rsid w:val="00A71154"/>
    <w:rsid w:val="00A77C75"/>
    <w:rsid w:val="00AA148D"/>
    <w:rsid w:val="00AB0C9E"/>
    <w:rsid w:val="00AB0D46"/>
    <w:rsid w:val="00AB567B"/>
    <w:rsid w:val="00AB64E7"/>
    <w:rsid w:val="00AB6764"/>
    <w:rsid w:val="00AB7278"/>
    <w:rsid w:val="00AC0ECA"/>
    <w:rsid w:val="00AC3F3D"/>
    <w:rsid w:val="00AC52A4"/>
    <w:rsid w:val="00AD3802"/>
    <w:rsid w:val="00AD3F12"/>
    <w:rsid w:val="00AD48CA"/>
    <w:rsid w:val="00AE3325"/>
    <w:rsid w:val="00AE40BE"/>
    <w:rsid w:val="00AE4485"/>
    <w:rsid w:val="00AE5081"/>
    <w:rsid w:val="00AF1958"/>
    <w:rsid w:val="00AF79FE"/>
    <w:rsid w:val="00B00415"/>
    <w:rsid w:val="00B02266"/>
    <w:rsid w:val="00B03540"/>
    <w:rsid w:val="00B03BCF"/>
    <w:rsid w:val="00B06CDF"/>
    <w:rsid w:val="00B07B8D"/>
    <w:rsid w:val="00B13856"/>
    <w:rsid w:val="00B14D8B"/>
    <w:rsid w:val="00B208D2"/>
    <w:rsid w:val="00B217C2"/>
    <w:rsid w:val="00B22242"/>
    <w:rsid w:val="00B2794D"/>
    <w:rsid w:val="00B27B53"/>
    <w:rsid w:val="00B365BD"/>
    <w:rsid w:val="00B46052"/>
    <w:rsid w:val="00B525A3"/>
    <w:rsid w:val="00B53CE9"/>
    <w:rsid w:val="00B553CF"/>
    <w:rsid w:val="00B62C0A"/>
    <w:rsid w:val="00B73D78"/>
    <w:rsid w:val="00B7583F"/>
    <w:rsid w:val="00B80C8D"/>
    <w:rsid w:val="00B865A4"/>
    <w:rsid w:val="00B86E91"/>
    <w:rsid w:val="00B908A1"/>
    <w:rsid w:val="00BA03AA"/>
    <w:rsid w:val="00BB2650"/>
    <w:rsid w:val="00BB4C81"/>
    <w:rsid w:val="00BB6BBF"/>
    <w:rsid w:val="00BC5C1C"/>
    <w:rsid w:val="00BC6A90"/>
    <w:rsid w:val="00BD0D10"/>
    <w:rsid w:val="00BD34FD"/>
    <w:rsid w:val="00BE1453"/>
    <w:rsid w:val="00BE3792"/>
    <w:rsid w:val="00BE62F9"/>
    <w:rsid w:val="00BE70FF"/>
    <w:rsid w:val="00BF010F"/>
    <w:rsid w:val="00BF1798"/>
    <w:rsid w:val="00BF304D"/>
    <w:rsid w:val="00BF7039"/>
    <w:rsid w:val="00C00980"/>
    <w:rsid w:val="00C0357B"/>
    <w:rsid w:val="00C13D32"/>
    <w:rsid w:val="00C16EDD"/>
    <w:rsid w:val="00C3156D"/>
    <w:rsid w:val="00C35C3B"/>
    <w:rsid w:val="00C47F3A"/>
    <w:rsid w:val="00C50430"/>
    <w:rsid w:val="00C547EA"/>
    <w:rsid w:val="00C55045"/>
    <w:rsid w:val="00C627B2"/>
    <w:rsid w:val="00C62F4A"/>
    <w:rsid w:val="00C87F4C"/>
    <w:rsid w:val="00C90F43"/>
    <w:rsid w:val="00CA00BF"/>
    <w:rsid w:val="00CA0C70"/>
    <w:rsid w:val="00CA7535"/>
    <w:rsid w:val="00CA7852"/>
    <w:rsid w:val="00CA7B74"/>
    <w:rsid w:val="00CB18D5"/>
    <w:rsid w:val="00CB24F5"/>
    <w:rsid w:val="00CC142D"/>
    <w:rsid w:val="00CC19D4"/>
    <w:rsid w:val="00CC5056"/>
    <w:rsid w:val="00CC616B"/>
    <w:rsid w:val="00CD11B3"/>
    <w:rsid w:val="00CD4B3A"/>
    <w:rsid w:val="00CE16E0"/>
    <w:rsid w:val="00CE2F0F"/>
    <w:rsid w:val="00CE42D2"/>
    <w:rsid w:val="00CF4B90"/>
    <w:rsid w:val="00D07082"/>
    <w:rsid w:val="00D1033F"/>
    <w:rsid w:val="00D12757"/>
    <w:rsid w:val="00D250AD"/>
    <w:rsid w:val="00D32D41"/>
    <w:rsid w:val="00D3649E"/>
    <w:rsid w:val="00D4481D"/>
    <w:rsid w:val="00D50F0C"/>
    <w:rsid w:val="00D57155"/>
    <w:rsid w:val="00D60347"/>
    <w:rsid w:val="00D61523"/>
    <w:rsid w:val="00D626F1"/>
    <w:rsid w:val="00D634CD"/>
    <w:rsid w:val="00D6514A"/>
    <w:rsid w:val="00D67E3D"/>
    <w:rsid w:val="00D714D1"/>
    <w:rsid w:val="00D76F4D"/>
    <w:rsid w:val="00D87232"/>
    <w:rsid w:val="00D87662"/>
    <w:rsid w:val="00D93E45"/>
    <w:rsid w:val="00DA0B5D"/>
    <w:rsid w:val="00DA32E0"/>
    <w:rsid w:val="00DA5A9F"/>
    <w:rsid w:val="00DC144E"/>
    <w:rsid w:val="00DC614E"/>
    <w:rsid w:val="00DD12F3"/>
    <w:rsid w:val="00DD2E01"/>
    <w:rsid w:val="00DD399E"/>
    <w:rsid w:val="00DE0975"/>
    <w:rsid w:val="00DF712C"/>
    <w:rsid w:val="00DF7C03"/>
    <w:rsid w:val="00E16E5A"/>
    <w:rsid w:val="00E229CC"/>
    <w:rsid w:val="00E26C6C"/>
    <w:rsid w:val="00E303F3"/>
    <w:rsid w:val="00E37B09"/>
    <w:rsid w:val="00E452F2"/>
    <w:rsid w:val="00E50874"/>
    <w:rsid w:val="00E61EDF"/>
    <w:rsid w:val="00E621BC"/>
    <w:rsid w:val="00E64DDC"/>
    <w:rsid w:val="00E66D33"/>
    <w:rsid w:val="00E73998"/>
    <w:rsid w:val="00E74D86"/>
    <w:rsid w:val="00E778DB"/>
    <w:rsid w:val="00E8681B"/>
    <w:rsid w:val="00E9356E"/>
    <w:rsid w:val="00E93679"/>
    <w:rsid w:val="00EA5156"/>
    <w:rsid w:val="00EA53D7"/>
    <w:rsid w:val="00EA5E9B"/>
    <w:rsid w:val="00EA5F7D"/>
    <w:rsid w:val="00EC0F6C"/>
    <w:rsid w:val="00EC1834"/>
    <w:rsid w:val="00ED11A6"/>
    <w:rsid w:val="00ED18D7"/>
    <w:rsid w:val="00ED28F1"/>
    <w:rsid w:val="00ED4EDF"/>
    <w:rsid w:val="00ED58EE"/>
    <w:rsid w:val="00ED7FE9"/>
    <w:rsid w:val="00EE4DBE"/>
    <w:rsid w:val="00EE6E29"/>
    <w:rsid w:val="00EF13D9"/>
    <w:rsid w:val="00EF6C49"/>
    <w:rsid w:val="00EF6CA6"/>
    <w:rsid w:val="00EF7249"/>
    <w:rsid w:val="00F02DEC"/>
    <w:rsid w:val="00F12234"/>
    <w:rsid w:val="00F17B09"/>
    <w:rsid w:val="00F23A8D"/>
    <w:rsid w:val="00F24AE9"/>
    <w:rsid w:val="00F263AB"/>
    <w:rsid w:val="00F35195"/>
    <w:rsid w:val="00F36210"/>
    <w:rsid w:val="00F40B2E"/>
    <w:rsid w:val="00F500E3"/>
    <w:rsid w:val="00F51437"/>
    <w:rsid w:val="00F55159"/>
    <w:rsid w:val="00F5636C"/>
    <w:rsid w:val="00F61CAF"/>
    <w:rsid w:val="00F65014"/>
    <w:rsid w:val="00F709B5"/>
    <w:rsid w:val="00F7528A"/>
    <w:rsid w:val="00F764D8"/>
    <w:rsid w:val="00F80529"/>
    <w:rsid w:val="00F83E4A"/>
    <w:rsid w:val="00F90717"/>
    <w:rsid w:val="00F92C73"/>
    <w:rsid w:val="00F92F8E"/>
    <w:rsid w:val="00FB13D6"/>
    <w:rsid w:val="00FC0620"/>
    <w:rsid w:val="00FC4808"/>
    <w:rsid w:val="00FD01FE"/>
    <w:rsid w:val="00FD158A"/>
    <w:rsid w:val="00FD4C88"/>
    <w:rsid w:val="00FD5241"/>
    <w:rsid w:val="00FF1495"/>
    <w:rsid w:val="00FF17D9"/>
    <w:rsid w:val="00FF450C"/>
    <w:rsid w:val="00FF59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2B"/>
    <w:pPr>
      <w:spacing w:after="200" w:line="276" w:lineRule="auto"/>
    </w:pPr>
    <w:rPr>
      <w:sz w:val="22"/>
      <w:szCs w:val="22"/>
      <w:lang w:eastAsia="en-US"/>
    </w:rPr>
  </w:style>
  <w:style w:type="paragraph" w:styleId="Titre4">
    <w:name w:val="heading 4"/>
    <w:basedOn w:val="Normal"/>
    <w:next w:val="Normal"/>
    <w:link w:val="Titre4Car"/>
    <w:uiPriority w:val="9"/>
    <w:semiHidden/>
    <w:unhideWhenUsed/>
    <w:qFormat/>
    <w:rsid w:val="000E5213"/>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840A85"/>
    <w:rPr>
      <w:color w:val="0000FF"/>
      <w:u w:val="single"/>
    </w:rPr>
  </w:style>
  <w:style w:type="character" w:customStyle="1" w:styleId="skypepnhcontainer">
    <w:name w:val="skype_pnh_container"/>
    <w:basedOn w:val="Policepardfaut"/>
    <w:rsid w:val="00840A85"/>
  </w:style>
  <w:style w:type="character" w:customStyle="1" w:styleId="skypepnhtextspan">
    <w:name w:val="skype_pnh_text_span"/>
    <w:basedOn w:val="Policepardfaut"/>
    <w:rsid w:val="00840A85"/>
  </w:style>
  <w:style w:type="character" w:customStyle="1" w:styleId="skypepnhrightspan">
    <w:name w:val="skype_pnh_right_span"/>
    <w:basedOn w:val="Policepardfaut"/>
    <w:rsid w:val="00840A85"/>
  </w:style>
  <w:style w:type="character" w:customStyle="1" w:styleId="st">
    <w:name w:val="st"/>
    <w:basedOn w:val="Policepardfaut"/>
    <w:rsid w:val="00840A85"/>
  </w:style>
  <w:style w:type="paragraph" w:styleId="Textedebulles">
    <w:name w:val="Balloon Text"/>
    <w:basedOn w:val="Normal"/>
    <w:semiHidden/>
    <w:rsid w:val="00115DE2"/>
    <w:rPr>
      <w:rFonts w:ascii="Tahoma" w:hAnsi="Tahoma" w:cs="Tahoma"/>
      <w:sz w:val="16"/>
      <w:szCs w:val="16"/>
    </w:rPr>
  </w:style>
  <w:style w:type="table" w:styleId="Grilledutableau">
    <w:name w:val="Table Grid"/>
    <w:basedOn w:val="TableauNormal"/>
    <w:rsid w:val="00C627B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uiPriority w:val="9"/>
    <w:semiHidden/>
    <w:rsid w:val="000E5213"/>
    <w:rPr>
      <w:rFonts w:ascii="Calibri" w:eastAsia="Times New Roman" w:hAnsi="Calibri" w:cs="Times New Roman"/>
      <w:b/>
      <w:bCs/>
      <w:sz w:val="28"/>
      <w:szCs w:val="28"/>
      <w:lang w:eastAsia="en-US"/>
    </w:rPr>
  </w:style>
  <w:style w:type="paragraph" w:styleId="Textebrut">
    <w:name w:val="Plain Text"/>
    <w:basedOn w:val="Normal"/>
    <w:link w:val="TextebrutCar"/>
    <w:uiPriority w:val="99"/>
    <w:semiHidden/>
    <w:unhideWhenUsed/>
    <w:rsid w:val="00174D5F"/>
    <w:rPr>
      <w:rFonts w:ascii="Courier New" w:hAnsi="Courier New" w:cs="Courier New"/>
      <w:sz w:val="20"/>
      <w:szCs w:val="20"/>
    </w:rPr>
  </w:style>
  <w:style w:type="character" w:customStyle="1" w:styleId="TextebrutCar">
    <w:name w:val="Texte brut Car"/>
    <w:link w:val="Textebrut"/>
    <w:uiPriority w:val="99"/>
    <w:semiHidden/>
    <w:rsid w:val="00174D5F"/>
    <w:rPr>
      <w:rFonts w:ascii="Courier New" w:hAnsi="Courier New" w:cs="Courier New"/>
      <w:lang w:eastAsia="en-US"/>
    </w:rPr>
  </w:style>
  <w:style w:type="paragraph" w:styleId="En-tte">
    <w:name w:val="header"/>
    <w:basedOn w:val="Normal"/>
    <w:link w:val="En-tteCar"/>
    <w:uiPriority w:val="99"/>
    <w:unhideWhenUsed/>
    <w:rsid w:val="004C12B8"/>
    <w:pPr>
      <w:tabs>
        <w:tab w:val="center" w:pos="4536"/>
        <w:tab w:val="right" w:pos="9072"/>
      </w:tabs>
    </w:pPr>
  </w:style>
  <w:style w:type="character" w:customStyle="1" w:styleId="En-tteCar">
    <w:name w:val="En-tête Car"/>
    <w:link w:val="En-tte"/>
    <w:uiPriority w:val="99"/>
    <w:rsid w:val="004C12B8"/>
    <w:rPr>
      <w:sz w:val="22"/>
      <w:szCs w:val="22"/>
      <w:lang w:eastAsia="en-US"/>
    </w:rPr>
  </w:style>
  <w:style w:type="paragraph" w:styleId="Pieddepage">
    <w:name w:val="footer"/>
    <w:basedOn w:val="Normal"/>
    <w:link w:val="PieddepageCar"/>
    <w:uiPriority w:val="99"/>
    <w:unhideWhenUsed/>
    <w:rsid w:val="004C12B8"/>
    <w:pPr>
      <w:tabs>
        <w:tab w:val="center" w:pos="4536"/>
        <w:tab w:val="right" w:pos="9072"/>
      </w:tabs>
    </w:pPr>
  </w:style>
  <w:style w:type="character" w:customStyle="1" w:styleId="PieddepageCar">
    <w:name w:val="Pied de page Car"/>
    <w:link w:val="Pieddepage"/>
    <w:uiPriority w:val="99"/>
    <w:rsid w:val="004C12B8"/>
    <w:rPr>
      <w:sz w:val="22"/>
      <w:szCs w:val="22"/>
      <w:lang w:eastAsia="en-US"/>
    </w:rPr>
  </w:style>
  <w:style w:type="character" w:styleId="Emphaseple">
    <w:name w:val="Subtle Emphasis"/>
    <w:basedOn w:val="Policepardfaut"/>
    <w:uiPriority w:val="19"/>
    <w:qFormat/>
    <w:rsid w:val="00CE2F0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2B"/>
    <w:pPr>
      <w:spacing w:after="200" w:line="276" w:lineRule="auto"/>
    </w:pPr>
    <w:rPr>
      <w:sz w:val="22"/>
      <w:szCs w:val="22"/>
      <w:lang w:eastAsia="en-US"/>
    </w:rPr>
  </w:style>
  <w:style w:type="paragraph" w:styleId="Titre4">
    <w:name w:val="heading 4"/>
    <w:basedOn w:val="Normal"/>
    <w:next w:val="Normal"/>
    <w:link w:val="Titre4Car"/>
    <w:uiPriority w:val="9"/>
    <w:semiHidden/>
    <w:unhideWhenUsed/>
    <w:qFormat/>
    <w:rsid w:val="000E5213"/>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840A85"/>
    <w:rPr>
      <w:color w:val="0000FF"/>
      <w:u w:val="single"/>
    </w:rPr>
  </w:style>
  <w:style w:type="character" w:customStyle="1" w:styleId="skypepnhcontainer">
    <w:name w:val="skype_pnh_container"/>
    <w:basedOn w:val="Policepardfaut"/>
    <w:rsid w:val="00840A85"/>
  </w:style>
  <w:style w:type="character" w:customStyle="1" w:styleId="skypepnhtextspan">
    <w:name w:val="skype_pnh_text_span"/>
    <w:basedOn w:val="Policepardfaut"/>
    <w:rsid w:val="00840A85"/>
  </w:style>
  <w:style w:type="character" w:customStyle="1" w:styleId="skypepnhrightspan">
    <w:name w:val="skype_pnh_right_span"/>
    <w:basedOn w:val="Policepardfaut"/>
    <w:rsid w:val="00840A85"/>
  </w:style>
  <w:style w:type="character" w:customStyle="1" w:styleId="st">
    <w:name w:val="st"/>
    <w:basedOn w:val="Policepardfaut"/>
    <w:rsid w:val="00840A85"/>
  </w:style>
  <w:style w:type="paragraph" w:styleId="Textedebulles">
    <w:name w:val="Balloon Text"/>
    <w:basedOn w:val="Normal"/>
    <w:semiHidden/>
    <w:rsid w:val="00115DE2"/>
    <w:rPr>
      <w:rFonts w:ascii="Tahoma" w:hAnsi="Tahoma" w:cs="Tahoma"/>
      <w:sz w:val="16"/>
      <w:szCs w:val="16"/>
    </w:rPr>
  </w:style>
  <w:style w:type="table" w:styleId="Grilledutableau">
    <w:name w:val="Table Grid"/>
    <w:basedOn w:val="TableauNormal"/>
    <w:rsid w:val="00C627B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uiPriority w:val="9"/>
    <w:semiHidden/>
    <w:rsid w:val="000E5213"/>
    <w:rPr>
      <w:rFonts w:ascii="Calibri" w:eastAsia="Times New Roman" w:hAnsi="Calibri" w:cs="Times New Roman"/>
      <w:b/>
      <w:bCs/>
      <w:sz w:val="28"/>
      <w:szCs w:val="28"/>
      <w:lang w:eastAsia="en-US"/>
    </w:rPr>
  </w:style>
  <w:style w:type="paragraph" w:styleId="Textebrut">
    <w:name w:val="Plain Text"/>
    <w:basedOn w:val="Normal"/>
    <w:link w:val="TextebrutCar"/>
    <w:uiPriority w:val="99"/>
    <w:semiHidden/>
    <w:unhideWhenUsed/>
    <w:rsid w:val="00174D5F"/>
    <w:rPr>
      <w:rFonts w:ascii="Courier New" w:hAnsi="Courier New" w:cs="Courier New"/>
      <w:sz w:val="20"/>
      <w:szCs w:val="20"/>
    </w:rPr>
  </w:style>
  <w:style w:type="character" w:customStyle="1" w:styleId="TextebrutCar">
    <w:name w:val="Texte brut Car"/>
    <w:link w:val="Textebrut"/>
    <w:uiPriority w:val="99"/>
    <w:semiHidden/>
    <w:rsid w:val="00174D5F"/>
    <w:rPr>
      <w:rFonts w:ascii="Courier New" w:hAnsi="Courier New" w:cs="Courier New"/>
      <w:lang w:eastAsia="en-US"/>
    </w:rPr>
  </w:style>
  <w:style w:type="paragraph" w:styleId="En-tte">
    <w:name w:val="header"/>
    <w:basedOn w:val="Normal"/>
    <w:link w:val="En-tteCar"/>
    <w:uiPriority w:val="99"/>
    <w:unhideWhenUsed/>
    <w:rsid w:val="004C12B8"/>
    <w:pPr>
      <w:tabs>
        <w:tab w:val="center" w:pos="4536"/>
        <w:tab w:val="right" w:pos="9072"/>
      </w:tabs>
    </w:pPr>
  </w:style>
  <w:style w:type="character" w:customStyle="1" w:styleId="En-tteCar">
    <w:name w:val="En-tête Car"/>
    <w:link w:val="En-tte"/>
    <w:uiPriority w:val="99"/>
    <w:rsid w:val="004C12B8"/>
    <w:rPr>
      <w:sz w:val="22"/>
      <w:szCs w:val="22"/>
      <w:lang w:eastAsia="en-US"/>
    </w:rPr>
  </w:style>
  <w:style w:type="paragraph" w:styleId="Pieddepage">
    <w:name w:val="footer"/>
    <w:basedOn w:val="Normal"/>
    <w:link w:val="PieddepageCar"/>
    <w:uiPriority w:val="99"/>
    <w:unhideWhenUsed/>
    <w:rsid w:val="004C12B8"/>
    <w:pPr>
      <w:tabs>
        <w:tab w:val="center" w:pos="4536"/>
        <w:tab w:val="right" w:pos="9072"/>
      </w:tabs>
    </w:pPr>
  </w:style>
  <w:style w:type="character" w:customStyle="1" w:styleId="PieddepageCar">
    <w:name w:val="Pied de page Car"/>
    <w:link w:val="Pieddepage"/>
    <w:uiPriority w:val="99"/>
    <w:rsid w:val="004C12B8"/>
    <w:rPr>
      <w:sz w:val="22"/>
      <w:szCs w:val="22"/>
      <w:lang w:eastAsia="en-US"/>
    </w:rPr>
  </w:style>
  <w:style w:type="character" w:styleId="Emphaseple">
    <w:name w:val="Subtle Emphasis"/>
    <w:basedOn w:val="Policepardfaut"/>
    <w:uiPriority w:val="19"/>
    <w:qFormat/>
    <w:rsid w:val="00CE2F0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ihei.fr" TargetMode="External"/><Relationship Id="rId4" Type="http://schemas.microsoft.com/office/2007/relationships/stylesWithEffects" Target="stylesWithEffects.xml"/><Relationship Id="rId9" Type="http://schemas.openxmlformats.org/officeDocument/2006/relationships/hyperlink" Target="mailto:marine.bollack@u-paris2.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11CAD-4A94-4BBF-BF4B-6A2CF13D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4099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LA COOPERATION JUDICIAIRE INTERNATIONALE (I) : ASPECTS CIVILS ET COMMERCIAUX [8 mars]</vt:lpstr>
    </vt:vector>
  </TitlesOfParts>
  <Company>Hewlett-Packard</Company>
  <LinksUpToDate>false</LinksUpToDate>
  <CharactersWithSpaces>4835</CharactersWithSpaces>
  <SharedDoc>false</SharedDoc>
  <HLinks>
    <vt:vector size="12" baseType="variant">
      <vt:variant>
        <vt:i4>8060983</vt:i4>
      </vt:variant>
      <vt:variant>
        <vt:i4>3</vt:i4>
      </vt:variant>
      <vt:variant>
        <vt:i4>0</vt:i4>
      </vt:variant>
      <vt:variant>
        <vt:i4>5</vt:i4>
      </vt:variant>
      <vt:variant>
        <vt:lpwstr>http://www.ihei.fr/</vt:lpwstr>
      </vt:variant>
      <vt:variant>
        <vt:lpwstr/>
      </vt:variant>
      <vt:variant>
        <vt:i4>7077897</vt:i4>
      </vt:variant>
      <vt:variant>
        <vt:i4>0</vt:i4>
      </vt:variant>
      <vt:variant>
        <vt:i4>0</vt:i4>
      </vt:variant>
      <vt:variant>
        <vt:i4>5</vt:i4>
      </vt:variant>
      <vt:variant>
        <vt:lpwstr>mailto:marine.bollack@u-paris2.fr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COOPERATION JUDICIAIRE INTERNATIONALE (I) : ASPECTS CIVILS ET COMMERCIAUX [8 mars]</dc:title>
  <dc:creator>Michèle</dc:creator>
  <cp:lastModifiedBy>Administrateur</cp:lastModifiedBy>
  <cp:revision>2</cp:revision>
  <cp:lastPrinted>2018-02-05T14:12:00Z</cp:lastPrinted>
  <dcterms:created xsi:type="dcterms:W3CDTF">2018-02-13T13:26:00Z</dcterms:created>
  <dcterms:modified xsi:type="dcterms:W3CDTF">2018-02-13T13:26:00Z</dcterms:modified>
</cp:coreProperties>
</file>